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6379"/>
        <w:gridCol w:w="1418"/>
      </w:tblGrid>
      <w:tr w:rsidR="008170A3" w14:paraId="5DB59941" w14:textId="77777777" w:rsidTr="00F30503">
        <w:trPr>
          <w:trHeight w:val="416"/>
        </w:trPr>
        <w:tc>
          <w:tcPr>
            <w:tcW w:w="2977" w:type="dxa"/>
            <w:shd w:val="clear" w:color="auto" w:fill="E7E6E6" w:themeFill="background2"/>
          </w:tcPr>
          <w:p w14:paraId="4B4E696C" w14:textId="38852696" w:rsidR="008170A3" w:rsidRPr="00882EC3" w:rsidRDefault="008170A3" w:rsidP="00F30503">
            <w:pPr>
              <w:jc w:val="center"/>
              <w:rPr>
                <w:b/>
                <w:bCs/>
              </w:rPr>
            </w:pPr>
            <w:r w:rsidRPr="00882EC3">
              <w:rPr>
                <w:b/>
                <w:bCs/>
              </w:rPr>
              <w:t>Nazwa projektu</w:t>
            </w:r>
          </w:p>
        </w:tc>
        <w:tc>
          <w:tcPr>
            <w:tcW w:w="6379" w:type="dxa"/>
            <w:shd w:val="clear" w:color="auto" w:fill="E7E6E6" w:themeFill="background2"/>
          </w:tcPr>
          <w:p w14:paraId="1A2F2589" w14:textId="137C965E" w:rsidR="008170A3" w:rsidRPr="00882EC3" w:rsidRDefault="008170A3" w:rsidP="00F30503">
            <w:pPr>
              <w:jc w:val="center"/>
              <w:rPr>
                <w:b/>
                <w:bCs/>
              </w:rPr>
            </w:pPr>
            <w:r w:rsidRPr="00882EC3">
              <w:rPr>
                <w:b/>
                <w:bCs/>
              </w:rPr>
              <w:t>Charakterystyka</w:t>
            </w:r>
          </w:p>
        </w:tc>
        <w:tc>
          <w:tcPr>
            <w:tcW w:w="1418" w:type="dxa"/>
            <w:shd w:val="clear" w:color="auto" w:fill="E7E6E6" w:themeFill="background2"/>
          </w:tcPr>
          <w:p w14:paraId="1DBFAF52" w14:textId="7FD37694" w:rsidR="008170A3" w:rsidRPr="00882EC3" w:rsidRDefault="008170A3" w:rsidP="00F30503">
            <w:pPr>
              <w:jc w:val="center"/>
              <w:rPr>
                <w:b/>
                <w:bCs/>
              </w:rPr>
            </w:pPr>
            <w:r w:rsidRPr="00882EC3">
              <w:rPr>
                <w:b/>
                <w:bCs/>
              </w:rPr>
              <w:t>Koszt</w:t>
            </w:r>
          </w:p>
        </w:tc>
      </w:tr>
      <w:tr w:rsidR="008170A3" w:rsidRPr="00F30503" w14:paraId="547F667E" w14:textId="77777777" w:rsidTr="004578E5">
        <w:tc>
          <w:tcPr>
            <w:tcW w:w="2977" w:type="dxa"/>
            <w:shd w:val="clear" w:color="auto" w:fill="E7E6E6" w:themeFill="background2"/>
          </w:tcPr>
          <w:p w14:paraId="05EC1D9A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632CBCFD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31076CF0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4579F895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AC542DC" w14:textId="02C0B15A" w:rsidR="008170A3" w:rsidRPr="00F30503" w:rsidRDefault="008170A3" w:rsidP="00F30503">
            <w:pPr>
              <w:jc w:val="center"/>
              <w:rPr>
                <w:b/>
                <w:bCs/>
              </w:rPr>
            </w:pP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Asymetria książki -</w:t>
            </w:r>
            <w:r w:rsid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zakup nowości wydawniczych do Miejskiej Biblioteki Publicznej w Jastrzębiu-Zdroju</w:t>
            </w:r>
          </w:p>
        </w:tc>
        <w:tc>
          <w:tcPr>
            <w:tcW w:w="6379" w:type="dxa"/>
          </w:tcPr>
          <w:p w14:paraId="75B344D1" w14:textId="77777777" w:rsidR="00F30503" w:rsidRDefault="00F3050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7B0B5AF" w14:textId="6CE72D17" w:rsidR="008170A3" w:rsidRDefault="008170A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Asymetria książki to pomysł na poszerzenie księgozbioru Wypożyczalni Literatury dla Dzieci i Wypożyczalni Literatury dla Dorosłych o wartościowe, nagradzane i nietypowe formy literatury. Projekt zakłada zakup odmiennych typów form książki, np. interaktywnej, artystycznej i w nowoczesnej formie audiobooka. Planuje się zakup m.in. komiksów, książek w formie pop-</w:t>
            </w:r>
            <w:proofErr w:type="spellStart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up</w:t>
            </w:r>
            <w:proofErr w:type="spellEnd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artbooków</w:t>
            </w:r>
            <w:proofErr w:type="spellEnd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audiobooków. Planowany zakup wzbogaci księgozbiór Miejskiej Biblioteki Publicznej i pozwoli na promocję nietypowych form animacji kulturalnej, czytelniczej i promocji literatury </w:t>
            </w:r>
            <w:r w:rsidR="002D2CC8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środowisku lokalnym. Proponowany typ literatury cieszy się popularnością wśród mieszkańców miasta i zachęca do sięgnięcia </w:t>
            </w:r>
            <w:r w:rsidR="002D2CC8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po książkę i kontakt ze słowem pisanym.</w:t>
            </w:r>
          </w:p>
          <w:p w14:paraId="1CA2A926" w14:textId="040C51F4" w:rsidR="00F30503" w:rsidRDefault="00F30503"/>
        </w:tc>
        <w:tc>
          <w:tcPr>
            <w:tcW w:w="1418" w:type="dxa"/>
            <w:vAlign w:val="center"/>
          </w:tcPr>
          <w:p w14:paraId="4ECE206C" w14:textId="77777777" w:rsidR="00F30503" w:rsidRPr="00F30503" w:rsidRDefault="00F30503" w:rsidP="004578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36AA3CF" w14:textId="2FFB146F" w:rsidR="008170A3" w:rsidRPr="00F30503" w:rsidRDefault="008170A3" w:rsidP="004578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15 000,00 zł</w:t>
            </w:r>
          </w:p>
          <w:p w14:paraId="273FC543" w14:textId="77777777" w:rsidR="008170A3" w:rsidRPr="00F30503" w:rsidRDefault="008170A3" w:rsidP="004578E5">
            <w:pPr>
              <w:jc w:val="center"/>
            </w:pPr>
          </w:p>
        </w:tc>
      </w:tr>
      <w:tr w:rsidR="008170A3" w:rsidRPr="00F30503" w14:paraId="5E2396EE" w14:textId="77777777" w:rsidTr="004578E5">
        <w:tc>
          <w:tcPr>
            <w:tcW w:w="2977" w:type="dxa"/>
            <w:shd w:val="clear" w:color="auto" w:fill="E7E6E6" w:themeFill="background2"/>
            <w:vAlign w:val="center"/>
          </w:tcPr>
          <w:p w14:paraId="3BE0F6F0" w14:textId="77777777" w:rsidR="004578E5" w:rsidRDefault="004578E5" w:rsidP="004578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406E2E6D" w14:textId="77777777" w:rsidR="00F30503" w:rsidRDefault="008170A3" w:rsidP="004578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Trampoliny naziemne </w:t>
            </w:r>
            <w:r w:rsidR="00F30503"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przy placu zabaw </w:t>
            </w:r>
            <w:r w:rsidR="00F30503"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Jarze Południowym</w:t>
            </w:r>
          </w:p>
          <w:p w14:paraId="368BD0BB" w14:textId="3AA06ECC" w:rsidR="004578E5" w:rsidRPr="00F30503" w:rsidRDefault="004578E5" w:rsidP="004578E5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2CD3716C" w14:textId="3094F0FB" w:rsidR="008170A3" w:rsidRPr="00F30503" w:rsidRDefault="008170A3" w:rsidP="004578E5">
            <w:pPr>
              <w:jc w:val="center"/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Zakup i montaż trampolin naziemnych przy placu zabaw oraz przy boisku do piłki plażowej w Jarze Południowym</w:t>
            </w:r>
            <w:r w:rsidR="00F3050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14:paraId="46B30DC2" w14:textId="47371F5C" w:rsidR="008170A3" w:rsidRPr="00F30503" w:rsidRDefault="008170A3" w:rsidP="004578E5">
            <w:pPr>
              <w:jc w:val="center"/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70 000,00 zł</w:t>
            </w:r>
          </w:p>
        </w:tc>
      </w:tr>
      <w:tr w:rsidR="008170A3" w:rsidRPr="00F30503" w14:paraId="44F055FB" w14:textId="77777777" w:rsidTr="004578E5">
        <w:tc>
          <w:tcPr>
            <w:tcW w:w="2977" w:type="dxa"/>
            <w:shd w:val="clear" w:color="auto" w:fill="E7E6E6" w:themeFill="background2"/>
          </w:tcPr>
          <w:p w14:paraId="415C0C24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FB83632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661FEEE" w14:textId="52022EE8" w:rsidR="008170A3" w:rsidRPr="00F30503" w:rsidRDefault="008170A3" w:rsidP="00F30503">
            <w:pPr>
              <w:jc w:val="center"/>
              <w:rPr>
                <w:b/>
                <w:bCs/>
              </w:rPr>
            </w:pP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Strefa zielonego plażowania</w:t>
            </w:r>
          </w:p>
        </w:tc>
        <w:tc>
          <w:tcPr>
            <w:tcW w:w="6379" w:type="dxa"/>
          </w:tcPr>
          <w:p w14:paraId="60D55327" w14:textId="77777777" w:rsidR="00F30503" w:rsidRDefault="00F3050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47BFEC3" w14:textId="77777777" w:rsidR="008170A3" w:rsidRDefault="008170A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Zakup i montaż leżaków parkowych i koszów na śmieci przy placu zabaw oraz przy boisku do piłki plażowej w Jarze Południowym Jeżeli będzie możliwość można tam także zamontować poidełko z wodą.</w:t>
            </w:r>
          </w:p>
          <w:p w14:paraId="487DBB77" w14:textId="0136F5B0" w:rsidR="00F30503" w:rsidRPr="00F30503" w:rsidRDefault="00F30503"/>
        </w:tc>
        <w:tc>
          <w:tcPr>
            <w:tcW w:w="1418" w:type="dxa"/>
            <w:vAlign w:val="center"/>
          </w:tcPr>
          <w:p w14:paraId="2C8A0D90" w14:textId="77777777" w:rsidR="00F30503" w:rsidRDefault="00F30503" w:rsidP="004578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8D9741" w14:textId="248810DE" w:rsidR="008170A3" w:rsidRPr="00F30503" w:rsidRDefault="008170A3" w:rsidP="004578E5">
            <w:pPr>
              <w:jc w:val="center"/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101 743,00 zł</w:t>
            </w:r>
          </w:p>
        </w:tc>
      </w:tr>
      <w:tr w:rsidR="008170A3" w:rsidRPr="00F30503" w14:paraId="386EBB2F" w14:textId="77777777" w:rsidTr="004578E5">
        <w:tc>
          <w:tcPr>
            <w:tcW w:w="2977" w:type="dxa"/>
            <w:shd w:val="clear" w:color="auto" w:fill="E7E6E6" w:themeFill="background2"/>
          </w:tcPr>
          <w:p w14:paraId="25E7CE39" w14:textId="77777777" w:rsidR="00F30503" w:rsidRDefault="00F30503" w:rsidP="00F3050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531F4EF5" w14:textId="04065A3E" w:rsidR="008170A3" w:rsidRPr="00F30503" w:rsidRDefault="008170A3" w:rsidP="00F30503">
            <w:pPr>
              <w:jc w:val="center"/>
              <w:rPr>
                <w:b/>
                <w:bCs/>
              </w:rPr>
            </w:pPr>
            <w:r w:rsidRPr="00F3050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GWARKOWO imprezowo - zakup wyposażenia na potrzeby realizacji lokalnych działań artystycznych, społecznych, festynów, konkursów organizowanych przez Zarząd Osiedla Gwarków</w:t>
            </w:r>
          </w:p>
        </w:tc>
        <w:tc>
          <w:tcPr>
            <w:tcW w:w="6379" w:type="dxa"/>
          </w:tcPr>
          <w:p w14:paraId="31891B93" w14:textId="77777777" w:rsidR="00F30503" w:rsidRDefault="00F3050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06FBEF" w14:textId="42803C97" w:rsidR="008170A3" w:rsidRDefault="008170A3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 urządzeń do organizowania imprez plenerowych. </w:t>
            </w:r>
            <w:r w:rsidR="00F3050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ramach projektu planowany jest 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zakup namiot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plenerow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ego 3x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3m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 leżaków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puf. Dodatkowo planuje się  zakupić 4 stoliki dla dzieci p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lus 4 krzesła do każdego stolika. W ramach projektu planuje się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zakupić dwa termosy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warniki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oraz zestaw jednorazowych kubków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(do kawy, herbaty)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Dodatkowo w ramach projektu planuje się zakupić zestawy do robienia tatuaży dla dzieci, sprzęt sportowy np. pachołki, klocki 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XXL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chusty animacyjne, hula </w:t>
            </w:r>
            <w:proofErr w:type="spellStart"/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hopy</w:t>
            </w:r>
            <w:proofErr w:type="spellEnd"/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piłki. 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Planuje 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się 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zakupić również 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artykuły papiernicze </w:t>
            </w:r>
            <w:r w:rsidR="00F30503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>i dekoracyjne: kredki, bibuły, kleje, brokaty. Artykuły te wykorzyst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ywane są</w:t>
            </w:r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podczas imprez na stoiskach manualnych, które cieszą się dużym zainteresowaniem</w:t>
            </w:r>
            <w:r w:rsidR="0073668C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bookmarkStart w:id="0" w:name="_GoBack"/>
            <w:bookmarkEnd w:id="0"/>
            <w:r w:rsidRPr="00F3050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zwłaszcza wśród dzieci.</w:t>
            </w:r>
          </w:p>
          <w:p w14:paraId="7324DF7F" w14:textId="5C19921B" w:rsidR="007C3BBC" w:rsidRPr="00F30503" w:rsidRDefault="007C3BBC"/>
        </w:tc>
        <w:tc>
          <w:tcPr>
            <w:tcW w:w="1418" w:type="dxa"/>
            <w:vAlign w:val="center"/>
          </w:tcPr>
          <w:p w14:paraId="6E1458D4" w14:textId="77777777" w:rsidR="00F30503" w:rsidRDefault="00F30503" w:rsidP="004578E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0CEA94A" w14:textId="7B0E85A5" w:rsidR="008170A3" w:rsidRPr="00F30503" w:rsidRDefault="008170A3" w:rsidP="004578E5">
            <w:pPr>
              <w:jc w:val="center"/>
              <w:rPr>
                <w:rFonts w:ascii="Calibri" w:hAnsi="Calibri" w:cs="Calibri"/>
                <w:color w:val="000000"/>
              </w:rPr>
            </w:pPr>
            <w:r w:rsidRPr="00F30503">
              <w:rPr>
                <w:rFonts w:ascii="Calibri" w:hAnsi="Calibri" w:cs="Calibri"/>
                <w:color w:val="000000"/>
              </w:rPr>
              <w:t>15 000,00 zł</w:t>
            </w:r>
          </w:p>
          <w:p w14:paraId="689F0AD0" w14:textId="77777777" w:rsidR="008170A3" w:rsidRPr="00F30503" w:rsidRDefault="008170A3" w:rsidP="004578E5">
            <w:pPr>
              <w:jc w:val="center"/>
            </w:pPr>
          </w:p>
        </w:tc>
      </w:tr>
    </w:tbl>
    <w:p w14:paraId="3367C711" w14:textId="77777777" w:rsidR="0063688E" w:rsidRPr="00F30503" w:rsidRDefault="0063688E">
      <w:pPr>
        <w:rPr>
          <w:b/>
          <w:bCs/>
        </w:rPr>
      </w:pPr>
    </w:p>
    <w:sectPr w:rsidR="0063688E" w:rsidRPr="00F3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3"/>
    <w:rsid w:val="002D2CC8"/>
    <w:rsid w:val="004578E5"/>
    <w:rsid w:val="0063688E"/>
    <w:rsid w:val="0073668C"/>
    <w:rsid w:val="007C3BBC"/>
    <w:rsid w:val="008170A3"/>
    <w:rsid w:val="00882EC3"/>
    <w:rsid w:val="00F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6F1"/>
  <w15:chartTrackingRefBased/>
  <w15:docId w15:val="{DF43BC4D-00A7-4327-A9C9-A8DD2A59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7</cp:revision>
  <dcterms:created xsi:type="dcterms:W3CDTF">2020-06-10T11:33:00Z</dcterms:created>
  <dcterms:modified xsi:type="dcterms:W3CDTF">2020-06-12T07:07:00Z</dcterms:modified>
</cp:coreProperties>
</file>