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1071" w14:textId="2F698AFF" w:rsidR="00D65DFD" w:rsidRPr="00201BF8" w:rsidRDefault="00D65DFD" w:rsidP="00201BF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F0CB5">
        <w:rPr>
          <w:rFonts w:eastAsia="Times New Roman" w:cstheme="minorHAnsi"/>
          <w:b/>
          <w:bCs/>
          <w:sz w:val="24"/>
          <w:szCs w:val="24"/>
          <w:lang w:eastAsia="pl-PL"/>
        </w:rPr>
        <w:t>REGULAMIN</w:t>
      </w:r>
      <w:r w:rsidR="00201BF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WYDARZENIA</w:t>
      </w:r>
      <w:r w:rsidRPr="00DF0CB5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201BF8">
        <w:rPr>
          <w:rFonts w:eastAsia="Times New Roman" w:cstheme="minorHAnsi"/>
          <w:b/>
          <w:bCs/>
          <w:sz w:val="24"/>
          <w:szCs w:val="24"/>
          <w:lang w:eastAsia="pl-PL"/>
        </w:rPr>
        <w:t>„DUMNI Z BIAŁO-CZERWONEJ</w:t>
      </w:r>
      <w:r w:rsidRPr="00BF0B3D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2B5D3C88" w14:textId="61123F06" w:rsidR="00D65DFD" w:rsidRPr="00E4052B" w:rsidRDefault="00D65DFD" w:rsidP="00D65DF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65DFD">
        <w:rPr>
          <w:rFonts w:eastAsia="Times New Roman" w:cstheme="minorHAnsi"/>
          <w:sz w:val="24"/>
          <w:szCs w:val="24"/>
          <w:lang w:eastAsia="pl-PL"/>
        </w:rPr>
        <w:br/>
      </w:r>
      <w:r w:rsidR="00B57967" w:rsidRPr="00DF0CB5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DF0C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maja 202</w:t>
      </w:r>
      <w:r w:rsidR="00B57967" w:rsidRPr="00DF0CB5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F0B3D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  <w:r w:rsidR="00DF0CB5">
        <w:rPr>
          <w:rFonts w:eastAsia="Times New Roman" w:cstheme="minorHAnsi"/>
          <w:sz w:val="24"/>
          <w:szCs w:val="24"/>
          <w:lang w:eastAsia="pl-PL"/>
        </w:rPr>
        <w:t xml:space="preserve"> /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F0B3D">
        <w:rPr>
          <w:rFonts w:eastAsia="Times New Roman" w:cstheme="minorHAnsi"/>
          <w:b/>
          <w:bCs/>
          <w:sz w:val="24"/>
          <w:szCs w:val="24"/>
          <w:lang w:eastAsia="pl-PL"/>
        </w:rPr>
        <w:t>Jastrzębi</w:t>
      </w:r>
      <w:r w:rsidR="00DF0CB5" w:rsidRPr="00BF0B3D"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Pr="00BF0B3D">
        <w:rPr>
          <w:rFonts w:eastAsia="Times New Roman" w:cstheme="minorHAnsi"/>
          <w:b/>
          <w:bCs/>
          <w:sz w:val="24"/>
          <w:szCs w:val="24"/>
          <w:lang w:eastAsia="pl-PL"/>
        </w:rPr>
        <w:t>-Zdr</w:t>
      </w:r>
      <w:r w:rsidR="00DF0CB5" w:rsidRPr="00BF0B3D">
        <w:rPr>
          <w:rFonts w:eastAsia="Times New Roman" w:cstheme="minorHAnsi"/>
          <w:b/>
          <w:bCs/>
          <w:sz w:val="24"/>
          <w:szCs w:val="24"/>
          <w:lang w:eastAsia="pl-PL"/>
        </w:rPr>
        <w:t>ó</w:t>
      </w:r>
      <w:r w:rsidRPr="00BF0B3D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Pr="00D65DFD">
        <w:rPr>
          <w:rFonts w:eastAsia="Times New Roman" w:cstheme="minorHAnsi"/>
          <w:sz w:val="24"/>
          <w:szCs w:val="24"/>
          <w:lang w:eastAsia="pl-PL"/>
        </w:rPr>
        <w:br/>
      </w:r>
    </w:p>
    <w:p w14:paraId="2DB54993" w14:textId="77777777" w:rsidR="004A0507" w:rsidRPr="00E4052B" w:rsidRDefault="00D65DFD" w:rsidP="004A050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65DFD">
        <w:rPr>
          <w:rFonts w:eastAsia="Times New Roman" w:cstheme="minorHAnsi"/>
          <w:b/>
          <w:bCs/>
          <w:sz w:val="24"/>
          <w:szCs w:val="24"/>
          <w:lang w:eastAsia="pl-PL"/>
        </w:rPr>
        <w:t>I. Postanowienie ogólne</w:t>
      </w:r>
    </w:p>
    <w:p w14:paraId="37E1DF50" w14:textId="513317FC" w:rsidR="00D65DFD" w:rsidRDefault="00D65DFD" w:rsidP="00B825C8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>Niniejszy Regulamin określa zasady udziału w</w:t>
      </w:r>
      <w:r w:rsidR="00201BF8">
        <w:rPr>
          <w:rFonts w:eastAsia="Times New Roman" w:cstheme="minorHAnsi"/>
          <w:sz w:val="24"/>
          <w:szCs w:val="24"/>
          <w:lang w:eastAsia="pl-PL"/>
        </w:rPr>
        <w:t xml:space="preserve"> przemarszu i koncercie z okazji Dnia Flagi Rzeczypospolitej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971E5" w:rsidRPr="00E4052B">
        <w:rPr>
          <w:rFonts w:eastAsia="Times New Roman" w:cstheme="minorHAnsi"/>
          <w:sz w:val="24"/>
          <w:szCs w:val="24"/>
          <w:lang w:eastAsia="pl-PL"/>
        </w:rPr>
        <w:t>„</w:t>
      </w:r>
      <w:r w:rsidR="00201BF8">
        <w:rPr>
          <w:rFonts w:eastAsia="Times New Roman" w:cstheme="minorHAnsi"/>
          <w:sz w:val="24"/>
          <w:szCs w:val="24"/>
          <w:lang w:eastAsia="pl-PL"/>
        </w:rPr>
        <w:t>DUMNI Z BIAŁO-CZERWONEJ</w:t>
      </w:r>
      <w:r w:rsidR="002971E5" w:rsidRPr="00E4052B">
        <w:rPr>
          <w:rFonts w:eastAsia="Times New Roman" w:cstheme="minorHAnsi"/>
          <w:sz w:val="24"/>
          <w:szCs w:val="24"/>
          <w:lang w:eastAsia="pl-PL"/>
        </w:rPr>
        <w:t>”, zwan</w:t>
      </w:r>
      <w:r w:rsidR="00201BF8">
        <w:rPr>
          <w:rFonts w:eastAsia="Times New Roman" w:cstheme="minorHAnsi"/>
          <w:sz w:val="24"/>
          <w:szCs w:val="24"/>
          <w:lang w:eastAsia="pl-PL"/>
        </w:rPr>
        <w:t>ymi</w:t>
      </w:r>
      <w:r w:rsidR="002971E5" w:rsidRPr="00E4052B">
        <w:rPr>
          <w:rFonts w:eastAsia="Times New Roman" w:cstheme="minorHAnsi"/>
          <w:sz w:val="24"/>
          <w:szCs w:val="24"/>
          <w:lang w:eastAsia="pl-PL"/>
        </w:rPr>
        <w:t xml:space="preserve"> dalej </w:t>
      </w:r>
      <w:r w:rsidR="00201BF8">
        <w:rPr>
          <w:rFonts w:eastAsia="Times New Roman" w:cstheme="minorHAnsi"/>
          <w:sz w:val="24"/>
          <w:szCs w:val="24"/>
          <w:lang w:eastAsia="pl-PL"/>
        </w:rPr>
        <w:t xml:space="preserve">Wydarzeniem </w:t>
      </w:r>
      <w:r w:rsidR="00DF0CB5">
        <w:rPr>
          <w:rFonts w:eastAsia="Times New Roman" w:cstheme="minorHAnsi"/>
          <w:sz w:val="24"/>
          <w:szCs w:val="24"/>
          <w:lang w:eastAsia="pl-PL"/>
        </w:rPr>
        <w:t>–</w:t>
      </w:r>
      <w:r w:rsidR="002971E5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F0CB5">
        <w:rPr>
          <w:rFonts w:eastAsia="Times New Roman" w:cstheme="minorHAnsi"/>
          <w:sz w:val="24"/>
          <w:szCs w:val="24"/>
          <w:lang w:eastAsia="pl-PL"/>
        </w:rPr>
        <w:t xml:space="preserve">wydarzeniu plenerowym </w:t>
      </w:r>
      <w:r w:rsidRPr="00E4052B">
        <w:rPr>
          <w:rFonts w:eastAsia="Times New Roman" w:cstheme="minorHAnsi"/>
          <w:sz w:val="24"/>
          <w:szCs w:val="24"/>
          <w:lang w:eastAsia="pl-PL"/>
        </w:rPr>
        <w:t>organizowan</w:t>
      </w:r>
      <w:r w:rsidR="00DF0CB5">
        <w:rPr>
          <w:rFonts w:eastAsia="Times New Roman" w:cstheme="minorHAnsi"/>
          <w:sz w:val="24"/>
          <w:szCs w:val="24"/>
          <w:lang w:eastAsia="pl-PL"/>
        </w:rPr>
        <w:t>ym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przez Instytut Dziedzictwa i Dialogu – Łaźnia Moszczenica z siedzibą przy ul. Towarowej 7 w Jastrzębiu-Zdroju (44-338) i adresem do korespondencji przy ul. 1 Maja 45 w Jastrzębiu-Zdroju (44-330), e-mail: </w:t>
      </w:r>
      <w:r w:rsidR="005477AE" w:rsidRPr="00E4052B">
        <w:rPr>
          <w:rFonts w:eastAsia="Times New Roman" w:cstheme="minorHAnsi"/>
          <w:sz w:val="24"/>
          <w:szCs w:val="24"/>
          <w:lang w:eastAsia="pl-PL"/>
        </w:rPr>
        <w:t>poczta</w:t>
      </w:r>
      <w:r w:rsidRPr="00E4052B">
        <w:rPr>
          <w:rFonts w:eastAsia="Times New Roman" w:cstheme="minorHAnsi"/>
          <w:sz w:val="24"/>
          <w:szCs w:val="24"/>
          <w:lang w:eastAsia="pl-PL"/>
        </w:rPr>
        <w:t>@laznia.jastrzebie.pl, tel. 32 725 10</w:t>
      </w:r>
      <w:r w:rsidR="00DF0CB5">
        <w:rPr>
          <w:rFonts w:eastAsia="Times New Roman" w:cstheme="minorHAnsi"/>
          <w:sz w:val="24"/>
          <w:szCs w:val="24"/>
          <w:lang w:eastAsia="pl-PL"/>
        </w:rPr>
        <w:t> </w:t>
      </w:r>
      <w:r w:rsidRPr="0037507D">
        <w:rPr>
          <w:rFonts w:eastAsia="Times New Roman" w:cstheme="minorHAnsi"/>
          <w:sz w:val="24"/>
          <w:szCs w:val="24"/>
          <w:lang w:eastAsia="pl-PL"/>
        </w:rPr>
        <w:t>632</w:t>
      </w:r>
      <w:r w:rsidR="00DF0CB5">
        <w:rPr>
          <w:rFonts w:eastAsia="Times New Roman" w:cstheme="minorHAnsi"/>
          <w:sz w:val="24"/>
          <w:szCs w:val="24"/>
          <w:lang w:eastAsia="pl-PL"/>
        </w:rPr>
        <w:t>, 532 220 088</w:t>
      </w:r>
      <w:r w:rsidR="002971E5" w:rsidRPr="003750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4C0" w:rsidRPr="00E4052B">
        <w:rPr>
          <w:rFonts w:eastAsia="Times New Roman" w:cstheme="minorHAnsi"/>
          <w:sz w:val="24"/>
          <w:szCs w:val="24"/>
          <w:lang w:eastAsia="pl-PL"/>
        </w:rPr>
        <w:t xml:space="preserve">zwany dalej </w:t>
      </w:r>
      <w:r w:rsidR="001754C0" w:rsidRPr="00DF0CB5">
        <w:rPr>
          <w:rFonts w:eastAsia="Times New Roman" w:cstheme="minorHAnsi"/>
          <w:sz w:val="24"/>
          <w:szCs w:val="24"/>
          <w:lang w:eastAsia="pl-PL"/>
        </w:rPr>
        <w:t>Organiza</w:t>
      </w:r>
      <w:r w:rsidR="00EF6817" w:rsidRPr="00DF0CB5">
        <w:rPr>
          <w:rFonts w:eastAsia="Times New Roman" w:cstheme="minorHAnsi"/>
          <w:sz w:val="24"/>
          <w:szCs w:val="24"/>
          <w:lang w:eastAsia="pl-PL"/>
        </w:rPr>
        <w:t>t</w:t>
      </w:r>
      <w:r w:rsidR="001754C0" w:rsidRPr="00DF0CB5">
        <w:rPr>
          <w:rFonts w:eastAsia="Times New Roman" w:cstheme="minorHAnsi"/>
          <w:sz w:val="24"/>
          <w:szCs w:val="24"/>
          <w:lang w:eastAsia="pl-PL"/>
        </w:rPr>
        <w:t>orem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4CC40ED" w14:textId="6A0F19D8" w:rsidR="00081DCB" w:rsidRDefault="00081DCB" w:rsidP="00B825C8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Partnerami Organizatora </w:t>
      </w:r>
      <w:r w:rsidR="00DF0CB5">
        <w:rPr>
          <w:rFonts w:eastAsia="Times New Roman" w:cstheme="minorHAnsi"/>
          <w:sz w:val="24"/>
          <w:szCs w:val="24"/>
          <w:lang w:eastAsia="pl-PL"/>
        </w:rPr>
        <w:t xml:space="preserve">przy realizacji Festiwalu </w:t>
      </w:r>
      <w:r>
        <w:rPr>
          <w:rFonts w:eastAsia="Times New Roman" w:cstheme="minorHAnsi"/>
          <w:sz w:val="24"/>
          <w:szCs w:val="24"/>
          <w:lang w:eastAsia="pl-PL"/>
        </w:rPr>
        <w:t>są:</w:t>
      </w:r>
    </w:p>
    <w:p w14:paraId="5C30E26C" w14:textId="0A930372" w:rsidR="00081DCB" w:rsidRDefault="00081DCB" w:rsidP="00081DC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Miasto Jastrzębie-Zdrój, z siedzibą przy al. Piłsudskiego 60 w Jastrzębiu-Zdroju (44-335),</w:t>
      </w:r>
    </w:p>
    <w:p w14:paraId="2B5A38EB" w14:textId="17B6C28C" w:rsidR="00E70E49" w:rsidRDefault="00E70E49" w:rsidP="00E70E4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Miejski Ośrodek Sportu i Rekreacji w Jastrzębiu-Zdroju, z siedzibą przy ul. Harcerskiej 14B w Jastrzębiu-Zdroju (44-335),</w:t>
      </w:r>
    </w:p>
    <w:p w14:paraId="1441FAC7" w14:textId="28D1E7CF" w:rsidR="00E70E49" w:rsidRDefault="00E70E49" w:rsidP="00E70E4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Miejski Ośrodek Kultury w Jastrzębiu-Zdroju, z siedzibą przy al. Piłsudskiego 27 (44-335),</w:t>
      </w:r>
    </w:p>
    <w:p w14:paraId="37B9E225" w14:textId="477D4203" w:rsidR="00081DCB" w:rsidRPr="00E70E49" w:rsidRDefault="00EE3696" w:rsidP="00E70E49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0E49">
        <w:rPr>
          <w:rFonts w:eastAsia="Times New Roman" w:cstheme="minorHAnsi"/>
          <w:sz w:val="24"/>
          <w:szCs w:val="24"/>
          <w:lang w:eastAsia="pl-PL"/>
        </w:rPr>
        <w:t>z</w:t>
      </w:r>
      <w:r w:rsidR="00081DCB" w:rsidRPr="00E70E49">
        <w:rPr>
          <w:rFonts w:eastAsia="Times New Roman" w:cstheme="minorHAnsi"/>
          <w:sz w:val="24"/>
          <w:szCs w:val="24"/>
          <w:lang w:eastAsia="pl-PL"/>
        </w:rPr>
        <w:t>wan</w:t>
      </w:r>
      <w:r w:rsidRPr="00E70E49">
        <w:rPr>
          <w:rFonts w:eastAsia="Times New Roman" w:cstheme="minorHAnsi"/>
          <w:sz w:val="24"/>
          <w:szCs w:val="24"/>
          <w:lang w:eastAsia="pl-PL"/>
        </w:rPr>
        <w:t>i</w:t>
      </w:r>
      <w:r w:rsidR="00081DCB" w:rsidRPr="00E70E49">
        <w:rPr>
          <w:rFonts w:eastAsia="Times New Roman" w:cstheme="minorHAnsi"/>
          <w:sz w:val="24"/>
          <w:szCs w:val="24"/>
          <w:lang w:eastAsia="pl-PL"/>
        </w:rPr>
        <w:t xml:space="preserve"> w dalszej części Regulaminu Partnerami.</w:t>
      </w:r>
    </w:p>
    <w:p w14:paraId="36487F43" w14:textId="26DF0BD0" w:rsidR="00A11DA8" w:rsidRPr="00327E6C" w:rsidRDefault="00A15995" w:rsidP="00327E6C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Regulamin skierowany jest do wszystkich osób, które w czasie trwania </w:t>
      </w:r>
      <w:r w:rsidR="00E70E49">
        <w:rPr>
          <w:rFonts w:eastAsia="Times New Roman" w:cstheme="minorHAnsi"/>
          <w:sz w:val="24"/>
          <w:szCs w:val="24"/>
          <w:lang w:eastAsia="pl-PL"/>
        </w:rPr>
        <w:t>Wydarzenia</w:t>
      </w:r>
      <w:r w:rsidR="00327E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będą przebywać na je</w:t>
      </w:r>
      <w:r w:rsidR="00327E6C">
        <w:rPr>
          <w:rFonts w:eastAsia="Times New Roman" w:cstheme="minorHAnsi"/>
          <w:sz w:val="24"/>
          <w:szCs w:val="24"/>
          <w:lang w:eastAsia="pl-PL"/>
        </w:rPr>
        <w:t>go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terenie</w:t>
      </w:r>
      <w:r w:rsidR="00DF379B" w:rsidRPr="00E4052B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E70E49">
        <w:rPr>
          <w:rFonts w:eastAsia="Times New Roman" w:cstheme="minorHAnsi"/>
          <w:sz w:val="24"/>
          <w:szCs w:val="24"/>
          <w:lang w:eastAsia="pl-PL"/>
        </w:rPr>
        <w:t>trasie przemarszu al. Piłsudskiego (od Ronda Porozumienia Jastrzębskiego), al. Jana Pawła II (do Hali Widowiskowo-Sportowej</w:t>
      </w:r>
      <w:r w:rsidR="00F443A8">
        <w:rPr>
          <w:rFonts w:eastAsia="Times New Roman" w:cstheme="minorHAnsi"/>
          <w:sz w:val="24"/>
          <w:szCs w:val="24"/>
          <w:lang w:eastAsia="pl-PL"/>
        </w:rPr>
        <w:t>)</w:t>
      </w:r>
      <w:r w:rsidR="00327E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0E49">
        <w:rPr>
          <w:rFonts w:eastAsia="Times New Roman" w:cstheme="minorHAnsi"/>
          <w:sz w:val="24"/>
          <w:szCs w:val="24"/>
          <w:lang w:eastAsia="pl-PL"/>
        </w:rPr>
        <w:t>oraz terenu przed Halą Widowiskowo-Sportową oraz w jej pomieszczeniach, w</w:t>
      </w:r>
      <w:r w:rsidR="00327E6C" w:rsidRPr="00327E6C">
        <w:rPr>
          <w:rFonts w:eastAsia="Times New Roman" w:cstheme="minorHAnsi"/>
          <w:sz w:val="24"/>
          <w:szCs w:val="24"/>
          <w:lang w:eastAsia="pl-PL"/>
        </w:rPr>
        <w:t xml:space="preserve"> Jastrzębiu-Zdroju</w:t>
      </w:r>
      <w:r w:rsidR="00E70E49">
        <w:rPr>
          <w:rFonts w:eastAsia="Times New Roman" w:cstheme="minorHAnsi"/>
          <w:sz w:val="24"/>
          <w:szCs w:val="24"/>
          <w:lang w:eastAsia="pl-PL"/>
        </w:rPr>
        <w:t xml:space="preserve"> zwanymi </w:t>
      </w:r>
      <w:r w:rsidR="00DF379B" w:rsidRPr="00327E6C">
        <w:rPr>
          <w:rFonts w:eastAsia="Times New Roman" w:cstheme="minorHAnsi"/>
          <w:sz w:val="24"/>
          <w:szCs w:val="24"/>
          <w:lang w:eastAsia="pl-PL"/>
        </w:rPr>
        <w:t xml:space="preserve">dalej </w:t>
      </w:r>
      <w:r w:rsidR="00327E6C">
        <w:rPr>
          <w:rFonts w:eastAsia="Times New Roman" w:cstheme="minorHAnsi"/>
          <w:sz w:val="24"/>
          <w:szCs w:val="24"/>
          <w:lang w:eastAsia="pl-PL"/>
        </w:rPr>
        <w:t>Terenem</w:t>
      </w:r>
      <w:r w:rsidR="00DF379B" w:rsidRPr="00327E6C">
        <w:rPr>
          <w:rFonts w:eastAsia="Times New Roman" w:cstheme="minorHAnsi"/>
          <w:sz w:val="24"/>
          <w:szCs w:val="24"/>
          <w:lang w:eastAsia="pl-PL"/>
        </w:rPr>
        <w:t>.</w:t>
      </w:r>
    </w:p>
    <w:p w14:paraId="09FB52C1" w14:textId="3E62AE83" w:rsidR="00A11DA8" w:rsidRPr="00E4052B" w:rsidRDefault="00A11DA8" w:rsidP="00A11DA8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Celem Regulaminu jest zapewnienie bezpieczeństwa uczestnikom </w:t>
      </w:r>
      <w:r w:rsidR="00E70E49">
        <w:rPr>
          <w:rFonts w:eastAsia="Times New Roman" w:cstheme="minorHAnsi"/>
          <w:sz w:val="24"/>
          <w:szCs w:val="24"/>
          <w:lang w:eastAsia="pl-PL"/>
        </w:rPr>
        <w:t>Wydarzenia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poprzez określenie zasad zachowania się</w:t>
      </w:r>
      <w:r w:rsidR="00DB641C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i korzystania przez ni</w:t>
      </w:r>
      <w:r w:rsidR="00DB641C" w:rsidRPr="00E4052B">
        <w:rPr>
          <w:rFonts w:eastAsia="Times New Roman" w:cstheme="minorHAnsi"/>
          <w:sz w:val="24"/>
          <w:szCs w:val="24"/>
          <w:lang w:eastAsia="pl-PL"/>
        </w:rPr>
        <w:t>ch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91148C">
        <w:rPr>
          <w:rFonts w:eastAsia="Times New Roman" w:cstheme="minorHAnsi"/>
          <w:sz w:val="24"/>
          <w:szCs w:val="24"/>
          <w:lang w:eastAsia="pl-PL"/>
        </w:rPr>
        <w:t>Terenu</w:t>
      </w:r>
      <w:r w:rsidRPr="00E4052B">
        <w:rPr>
          <w:rFonts w:eastAsia="Times New Roman" w:cstheme="minorHAnsi"/>
          <w:sz w:val="24"/>
          <w:szCs w:val="24"/>
          <w:lang w:eastAsia="pl-PL"/>
        </w:rPr>
        <w:t>, a także urządzeń znajdujących się na nim.</w:t>
      </w:r>
    </w:p>
    <w:p w14:paraId="73EE047F" w14:textId="27BFE312" w:rsidR="00AC7E7A" w:rsidRPr="00E4052B" w:rsidRDefault="00F05F2D" w:rsidP="00AC7E7A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Wszystkie osoby biorące udział w </w:t>
      </w:r>
      <w:r w:rsidR="00E70E49">
        <w:rPr>
          <w:rFonts w:eastAsia="Times New Roman" w:cstheme="minorHAnsi"/>
          <w:sz w:val="24"/>
          <w:szCs w:val="24"/>
          <w:lang w:eastAsia="pl-PL"/>
        </w:rPr>
        <w:t>Wydarzeniu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są zobowiązane do przestrzegania niniejszego Regulaminu i przepisów porządkowych obowiązujących </w:t>
      </w:r>
      <w:r w:rsidR="0091148C">
        <w:rPr>
          <w:rFonts w:eastAsia="Times New Roman" w:cstheme="minorHAnsi"/>
          <w:sz w:val="24"/>
          <w:szCs w:val="24"/>
          <w:lang w:eastAsia="pl-PL"/>
        </w:rPr>
        <w:t>na i w Terenie</w:t>
      </w:r>
      <w:r w:rsidRPr="00E4052B">
        <w:rPr>
          <w:rFonts w:eastAsia="Times New Roman" w:cstheme="minorHAnsi"/>
          <w:sz w:val="24"/>
          <w:szCs w:val="24"/>
          <w:lang w:eastAsia="pl-PL"/>
        </w:rPr>
        <w:t>.</w:t>
      </w:r>
      <w:r w:rsidR="00AC7E7A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2221F99" w14:textId="2AF9D39A" w:rsidR="000B150C" w:rsidRPr="002A7607" w:rsidRDefault="00032A77" w:rsidP="002A7607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2A77">
        <w:rPr>
          <w:rFonts w:eastAsia="Times New Roman" w:cstheme="minorHAnsi"/>
          <w:sz w:val="24"/>
          <w:szCs w:val="24"/>
          <w:lang w:eastAsia="pl-PL"/>
        </w:rPr>
        <w:t xml:space="preserve">Przedstawiciele Organizatora są uprawnieni do </w:t>
      </w:r>
      <w:r w:rsidR="0037507D">
        <w:rPr>
          <w:rFonts w:eastAsia="Times New Roman" w:cstheme="minorHAnsi"/>
          <w:sz w:val="24"/>
          <w:szCs w:val="24"/>
          <w:lang w:eastAsia="pl-PL"/>
        </w:rPr>
        <w:t>zwracania uwag</w:t>
      </w:r>
      <w:r w:rsidRPr="00032A77">
        <w:rPr>
          <w:rFonts w:eastAsia="Times New Roman" w:cstheme="minorHAnsi"/>
          <w:sz w:val="24"/>
          <w:szCs w:val="24"/>
          <w:lang w:eastAsia="pl-PL"/>
        </w:rPr>
        <w:t xml:space="preserve"> osobom zakłócającym porządek publiczny lub zachowującym się niezgodnie </w:t>
      </w:r>
      <w:r w:rsidRPr="002A7607">
        <w:rPr>
          <w:rFonts w:eastAsia="Times New Roman" w:cstheme="minorHAnsi"/>
          <w:sz w:val="24"/>
          <w:szCs w:val="24"/>
          <w:lang w:eastAsia="pl-PL"/>
        </w:rPr>
        <w:t xml:space="preserve">z Regulaminem, a w przypadku </w:t>
      </w:r>
      <w:r w:rsidR="0037507D" w:rsidRPr="002A7607">
        <w:rPr>
          <w:rFonts w:eastAsia="Times New Roman" w:cstheme="minorHAnsi"/>
          <w:sz w:val="24"/>
          <w:szCs w:val="24"/>
          <w:lang w:eastAsia="pl-PL"/>
        </w:rPr>
        <w:t xml:space="preserve">braku reakcji </w:t>
      </w:r>
      <w:r w:rsidRPr="002A7607">
        <w:rPr>
          <w:rFonts w:eastAsia="Times New Roman" w:cstheme="minorHAnsi"/>
          <w:sz w:val="24"/>
          <w:szCs w:val="24"/>
          <w:lang w:eastAsia="pl-PL"/>
        </w:rPr>
        <w:t xml:space="preserve">– wezwania ich do opuszczenia </w:t>
      </w:r>
      <w:r w:rsidR="00E70E49">
        <w:rPr>
          <w:rFonts w:eastAsia="Times New Roman" w:cstheme="minorHAnsi"/>
          <w:sz w:val="24"/>
          <w:szCs w:val="24"/>
          <w:lang w:eastAsia="pl-PL"/>
        </w:rPr>
        <w:t>Wydarzenia</w:t>
      </w:r>
      <w:r w:rsidRPr="002A7607">
        <w:rPr>
          <w:rFonts w:eastAsia="Times New Roman" w:cstheme="minorHAnsi"/>
          <w:sz w:val="24"/>
          <w:szCs w:val="24"/>
          <w:lang w:eastAsia="pl-PL"/>
        </w:rPr>
        <w:t xml:space="preserve">.  </w:t>
      </w:r>
    </w:p>
    <w:p w14:paraId="0E72B199" w14:textId="237EF4C4" w:rsidR="00823535" w:rsidRPr="00E4052B" w:rsidRDefault="004B784C" w:rsidP="00032A77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Do prowadzenia działalności handlowej na </w:t>
      </w:r>
      <w:r w:rsidR="0091148C">
        <w:rPr>
          <w:rFonts w:eastAsia="Times New Roman" w:cstheme="minorHAnsi"/>
          <w:sz w:val="24"/>
          <w:szCs w:val="24"/>
          <w:lang w:eastAsia="pl-PL"/>
        </w:rPr>
        <w:t>T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erenie </w:t>
      </w:r>
      <w:r w:rsidR="00E70E49">
        <w:rPr>
          <w:rFonts w:eastAsia="Times New Roman" w:cstheme="minorHAnsi"/>
          <w:sz w:val="24"/>
          <w:szCs w:val="24"/>
          <w:lang w:eastAsia="pl-PL"/>
        </w:rPr>
        <w:t>Wydarzenia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uprawione są jedynie osoby</w:t>
      </w:r>
      <w:r w:rsidR="00032A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/</w:t>
      </w:r>
      <w:r w:rsidR="00032A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podmioty posiadające zgodę Organizatora. Działalność handlowa może być prowadzona tylko w </w:t>
      </w:r>
      <w:r w:rsidR="0091148C" w:rsidRPr="00E4052B">
        <w:rPr>
          <w:rFonts w:eastAsia="Times New Roman" w:cstheme="minorHAnsi"/>
          <w:sz w:val="24"/>
          <w:szCs w:val="24"/>
          <w:lang w:eastAsia="pl-PL"/>
        </w:rPr>
        <w:t xml:space="preserve">miejscach 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przez niego </w:t>
      </w:r>
      <w:r w:rsidRPr="00E4052B">
        <w:rPr>
          <w:rFonts w:eastAsia="Times New Roman" w:cstheme="minorHAnsi"/>
          <w:sz w:val="24"/>
          <w:szCs w:val="24"/>
          <w:lang w:eastAsia="pl-PL"/>
        </w:rPr>
        <w:t>wyznaczonych.</w:t>
      </w:r>
      <w:r w:rsidR="008B55EE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22C0220" w14:textId="18DB4653" w:rsidR="00823535" w:rsidRPr="00E4052B" w:rsidRDefault="00823535" w:rsidP="00823535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Organizator informuje, że </w:t>
      </w:r>
      <w:r w:rsidR="00E70E49">
        <w:rPr>
          <w:rFonts w:eastAsia="Times New Roman" w:cstheme="minorHAnsi"/>
          <w:sz w:val="24"/>
          <w:szCs w:val="24"/>
          <w:lang w:eastAsia="pl-PL"/>
        </w:rPr>
        <w:t>Wydarzenie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0E88">
        <w:rPr>
          <w:rFonts w:eastAsia="Times New Roman" w:cstheme="minorHAnsi"/>
          <w:sz w:val="24"/>
          <w:szCs w:val="24"/>
          <w:lang w:eastAsia="pl-PL"/>
        </w:rPr>
        <w:t>nie stanowi imprezy masowej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w rozumieniu ustawy </w:t>
      </w:r>
      <w:r w:rsidR="0091148C">
        <w:rPr>
          <w:rFonts w:eastAsia="Times New Roman" w:cstheme="minorHAnsi"/>
          <w:sz w:val="24"/>
          <w:szCs w:val="24"/>
          <w:lang w:eastAsia="pl-PL"/>
        </w:rPr>
        <w:br/>
      </w:r>
      <w:r w:rsidRPr="00E4052B">
        <w:rPr>
          <w:rFonts w:eastAsia="Times New Roman" w:cstheme="minorHAnsi"/>
          <w:sz w:val="24"/>
          <w:szCs w:val="24"/>
          <w:lang w:eastAsia="pl-PL"/>
        </w:rPr>
        <w:t>z dnia 20 marca 2009 r. o bezpieczeństwie imprez masowych (</w:t>
      </w:r>
      <w:proofErr w:type="spellStart"/>
      <w:r w:rsidR="00D34695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D3469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E4052B">
        <w:rPr>
          <w:rFonts w:eastAsia="Times New Roman" w:cstheme="minorHAnsi"/>
          <w:sz w:val="24"/>
          <w:szCs w:val="24"/>
          <w:lang w:eastAsia="pl-PL"/>
        </w:rPr>
        <w:t>Dz. U. z 20</w:t>
      </w:r>
      <w:r w:rsidR="00D34695">
        <w:rPr>
          <w:rFonts w:eastAsia="Times New Roman" w:cstheme="minorHAnsi"/>
          <w:sz w:val="24"/>
          <w:szCs w:val="24"/>
          <w:lang w:eastAsia="pl-PL"/>
        </w:rPr>
        <w:t>23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D34695">
        <w:rPr>
          <w:rFonts w:eastAsia="Times New Roman" w:cstheme="minorHAnsi"/>
          <w:sz w:val="24"/>
          <w:szCs w:val="24"/>
          <w:lang w:eastAsia="pl-PL"/>
        </w:rPr>
        <w:t>616</w:t>
      </w:r>
      <w:r w:rsidRPr="00E4052B">
        <w:rPr>
          <w:rFonts w:eastAsia="Times New Roman" w:cstheme="minorHAnsi"/>
          <w:sz w:val="24"/>
          <w:szCs w:val="24"/>
          <w:lang w:eastAsia="pl-PL"/>
        </w:rPr>
        <w:t>).</w:t>
      </w:r>
    </w:p>
    <w:p w14:paraId="07BA31C0" w14:textId="77777777" w:rsidR="004D529B" w:rsidRDefault="00D65DFD" w:rsidP="00D122D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65DFD">
        <w:rPr>
          <w:rFonts w:eastAsia="Times New Roman" w:cstheme="minorHAnsi"/>
          <w:sz w:val="24"/>
          <w:szCs w:val="24"/>
          <w:lang w:eastAsia="pl-PL"/>
        </w:rPr>
        <w:br/>
      </w:r>
    </w:p>
    <w:p w14:paraId="60F165D3" w14:textId="1FA7E99F" w:rsidR="00D122DE" w:rsidRPr="00E4052B" w:rsidRDefault="00D65DFD" w:rsidP="00D122D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65DFD">
        <w:rPr>
          <w:rFonts w:eastAsia="Times New Roman" w:cstheme="minorHAnsi"/>
          <w:b/>
          <w:bCs/>
          <w:sz w:val="24"/>
          <w:szCs w:val="24"/>
          <w:lang w:eastAsia="pl-PL"/>
        </w:rPr>
        <w:t>II. Opłaty za imprezy</w:t>
      </w:r>
    </w:p>
    <w:p w14:paraId="1CF54502" w14:textId="7DC58E1D" w:rsidR="00D122DE" w:rsidRPr="00E4052B" w:rsidRDefault="001754C0" w:rsidP="006A6E93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Organizator 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 xml:space="preserve">organizuje </w:t>
      </w:r>
      <w:r w:rsidR="00E70E49">
        <w:rPr>
          <w:rFonts w:eastAsia="Times New Roman" w:cstheme="minorHAnsi"/>
          <w:sz w:val="24"/>
          <w:szCs w:val="24"/>
          <w:lang w:eastAsia="pl-PL"/>
        </w:rPr>
        <w:t>Wydarzenie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>, na któr</w:t>
      </w:r>
      <w:r w:rsidRPr="00E4052B">
        <w:rPr>
          <w:rFonts w:eastAsia="Times New Roman" w:cstheme="minorHAnsi"/>
          <w:sz w:val="24"/>
          <w:szCs w:val="24"/>
          <w:lang w:eastAsia="pl-PL"/>
        </w:rPr>
        <w:t>y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 xml:space="preserve"> wstęp jest bezpłatny</w:t>
      </w:r>
      <w:r w:rsidR="00705573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2B6A" w:rsidRPr="00E4052B">
        <w:rPr>
          <w:rFonts w:eastAsia="Times New Roman" w:cstheme="minorHAnsi"/>
          <w:sz w:val="24"/>
          <w:szCs w:val="24"/>
          <w:lang w:eastAsia="pl-PL"/>
        </w:rPr>
        <w:t xml:space="preserve">i dobrowolny </w:t>
      </w:r>
      <w:r w:rsidR="00D122DE" w:rsidRPr="00E4052B">
        <w:rPr>
          <w:rFonts w:eastAsia="Times New Roman" w:cstheme="minorHAnsi"/>
          <w:sz w:val="24"/>
          <w:szCs w:val="24"/>
          <w:lang w:eastAsia="pl-PL"/>
        </w:rPr>
        <w:t xml:space="preserve">dla wszystkich uczestników </w:t>
      </w:r>
      <w:r w:rsidR="00705573" w:rsidRPr="00E4052B">
        <w:rPr>
          <w:rFonts w:eastAsia="Times New Roman" w:cstheme="minorHAnsi"/>
          <w:sz w:val="24"/>
          <w:szCs w:val="24"/>
          <w:lang w:eastAsia="pl-PL"/>
        </w:rPr>
        <w:t>(nie obowiązuje system biletowy)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>.</w:t>
      </w:r>
    </w:p>
    <w:p w14:paraId="0637096C" w14:textId="007DEBA8" w:rsidR="006A6E93" w:rsidRDefault="006A6E93" w:rsidP="006A6E93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>Wszystkie atrakcje dla dzieci i dorosłych (z wyłączeniem usług gastronomicznych</w:t>
      </w:r>
      <w:r w:rsidR="00E70E49">
        <w:rPr>
          <w:rFonts w:eastAsia="Times New Roman" w:cstheme="minorHAnsi"/>
          <w:sz w:val="24"/>
          <w:szCs w:val="24"/>
          <w:lang w:eastAsia="pl-PL"/>
        </w:rPr>
        <w:t xml:space="preserve"> prowadzonych przez podmioty posiadające zgodę Organizatora na działalność handlową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i stoisk handlowych) są bezpłatne.</w:t>
      </w:r>
    </w:p>
    <w:p w14:paraId="459BEE9B" w14:textId="77777777" w:rsidR="00E70E49" w:rsidRPr="00E70E49" w:rsidRDefault="00E70E49" w:rsidP="00E70E4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DCFDB9" w14:textId="6C9F91BF" w:rsidR="00CB33FA" w:rsidRPr="00E4052B" w:rsidRDefault="00D65DFD" w:rsidP="00CB33F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III. Wytyczne dla uczestników</w:t>
      </w:r>
    </w:p>
    <w:p w14:paraId="3FC8A0F8" w14:textId="14E3034F" w:rsidR="00CB33FA" w:rsidRPr="00E4052B" w:rsidRDefault="00E70E49" w:rsidP="00CB33FA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Wydarzenie</w:t>
      </w:r>
      <w:r w:rsidR="00CB33FA" w:rsidRPr="00E4052B">
        <w:rPr>
          <w:rFonts w:eastAsia="Times New Roman" w:cstheme="minorHAnsi"/>
          <w:sz w:val="24"/>
          <w:szCs w:val="24"/>
          <w:lang w:eastAsia="pl-PL"/>
        </w:rPr>
        <w:t xml:space="preserve"> odbywa się</w:t>
      </w:r>
      <w:r w:rsidR="00F443A8">
        <w:rPr>
          <w:rFonts w:eastAsia="Times New Roman" w:cstheme="minorHAnsi"/>
          <w:sz w:val="24"/>
          <w:szCs w:val="24"/>
          <w:lang w:eastAsia="pl-PL"/>
        </w:rPr>
        <w:t xml:space="preserve"> 2 maja 2023 r.</w:t>
      </w:r>
      <w:r w:rsidR="00CB33FA" w:rsidRPr="00E4052B">
        <w:rPr>
          <w:rFonts w:eastAsia="Times New Roman" w:cstheme="minorHAnsi"/>
          <w:sz w:val="24"/>
          <w:szCs w:val="24"/>
          <w:lang w:eastAsia="pl-PL"/>
        </w:rPr>
        <w:t xml:space="preserve"> na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43A8">
        <w:rPr>
          <w:rFonts w:eastAsia="Times New Roman" w:cstheme="minorHAnsi"/>
          <w:sz w:val="24"/>
          <w:szCs w:val="24"/>
          <w:lang w:eastAsia="pl-PL"/>
        </w:rPr>
        <w:t>zamkniętych dla</w:t>
      </w:r>
      <w:r>
        <w:rPr>
          <w:rFonts w:eastAsia="Times New Roman" w:cstheme="minorHAnsi"/>
          <w:sz w:val="24"/>
          <w:szCs w:val="24"/>
          <w:lang w:eastAsia="pl-PL"/>
        </w:rPr>
        <w:t xml:space="preserve"> ruchu</w:t>
      </w:r>
      <w:r w:rsidR="00F443A8">
        <w:rPr>
          <w:rFonts w:eastAsia="Times New Roman" w:cstheme="minorHAnsi"/>
          <w:sz w:val="24"/>
          <w:szCs w:val="24"/>
          <w:lang w:eastAsia="pl-PL"/>
        </w:rPr>
        <w:t xml:space="preserve"> odcinkach</w:t>
      </w:r>
      <w:r w:rsidR="00CB33FA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al. Piłsudskiego (od Ronda Porozumienia Jastrzębskiego), al. Jana Pawła II (do Hali Widowiskowo-Sportowej</w:t>
      </w:r>
      <w:r w:rsidR="00F443A8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oraz terenu przed Halą Widowiskowo-Sportową oraz w jej pomieszczeniach, w</w:t>
      </w:r>
      <w:r w:rsidRPr="00327E6C">
        <w:rPr>
          <w:rFonts w:eastAsia="Times New Roman" w:cstheme="minorHAnsi"/>
          <w:sz w:val="24"/>
          <w:szCs w:val="24"/>
          <w:lang w:eastAsia="pl-PL"/>
        </w:rPr>
        <w:t xml:space="preserve"> Jastrzębiu-Zdroju</w:t>
      </w:r>
      <w:r w:rsidR="00D34695">
        <w:rPr>
          <w:rFonts w:eastAsia="Times New Roman" w:cstheme="minorHAnsi"/>
          <w:sz w:val="24"/>
          <w:szCs w:val="24"/>
          <w:lang w:eastAsia="pl-PL"/>
        </w:rPr>
        <w:t>,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w godzinach</w:t>
      </w:r>
      <w:r w:rsidR="00CB33FA" w:rsidRPr="00E4052B">
        <w:rPr>
          <w:rFonts w:eastAsia="Times New Roman" w:cstheme="minorHAnsi"/>
          <w:sz w:val="24"/>
          <w:szCs w:val="24"/>
          <w:lang w:eastAsia="pl-PL"/>
        </w:rPr>
        <w:t xml:space="preserve"> godz. 1</w:t>
      </w:r>
      <w:r w:rsidR="00F443A8">
        <w:rPr>
          <w:rFonts w:eastAsia="Times New Roman" w:cstheme="minorHAnsi"/>
          <w:sz w:val="24"/>
          <w:szCs w:val="24"/>
          <w:lang w:eastAsia="pl-PL"/>
        </w:rPr>
        <w:t>7</w:t>
      </w:r>
      <w:r w:rsidR="00CB33FA" w:rsidRPr="00E4052B">
        <w:rPr>
          <w:rFonts w:eastAsia="Times New Roman" w:cstheme="minorHAnsi"/>
          <w:sz w:val="24"/>
          <w:szCs w:val="24"/>
          <w:lang w:eastAsia="pl-PL"/>
        </w:rPr>
        <w:t>:00 do 1</w:t>
      </w:r>
      <w:r w:rsidR="00F443A8">
        <w:rPr>
          <w:rFonts w:eastAsia="Times New Roman" w:cstheme="minorHAnsi"/>
          <w:sz w:val="24"/>
          <w:szCs w:val="24"/>
          <w:lang w:eastAsia="pl-PL"/>
        </w:rPr>
        <w:t>2</w:t>
      </w:r>
      <w:r w:rsidR="00CB33FA" w:rsidRPr="00E4052B">
        <w:rPr>
          <w:rFonts w:eastAsia="Times New Roman" w:cstheme="minorHAnsi"/>
          <w:sz w:val="24"/>
          <w:szCs w:val="24"/>
          <w:lang w:eastAsia="pl-PL"/>
        </w:rPr>
        <w:t>:00.</w:t>
      </w:r>
    </w:p>
    <w:p w14:paraId="47C7A7D2" w14:textId="38FC8CBE" w:rsidR="00CB33FA" w:rsidRPr="00E4052B" w:rsidRDefault="00CB33FA" w:rsidP="00CB33FA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Każda osoba przebywająca na </w:t>
      </w:r>
      <w:r w:rsidR="0091148C">
        <w:rPr>
          <w:rFonts w:eastAsia="Times New Roman" w:cstheme="minorHAnsi"/>
          <w:sz w:val="24"/>
          <w:szCs w:val="24"/>
          <w:lang w:eastAsia="pl-PL"/>
        </w:rPr>
        <w:t>T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erenie i w czasie trwania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zobowiązana jest stosować się do niniejszego Regulaminu</w:t>
      </w:r>
      <w:r w:rsidR="0079640F">
        <w:rPr>
          <w:rFonts w:eastAsia="Times New Roman" w:cstheme="minorHAnsi"/>
          <w:sz w:val="24"/>
          <w:szCs w:val="24"/>
          <w:lang w:eastAsia="pl-PL"/>
        </w:rPr>
        <w:t xml:space="preserve"> oraz poleceń Organizatora</w:t>
      </w:r>
      <w:r w:rsidRPr="00E4052B">
        <w:rPr>
          <w:rFonts w:eastAsia="Times New Roman" w:cstheme="minorHAnsi"/>
          <w:sz w:val="24"/>
          <w:szCs w:val="24"/>
          <w:lang w:eastAsia="pl-PL"/>
        </w:rPr>
        <w:t>.</w:t>
      </w:r>
    </w:p>
    <w:p w14:paraId="383EC3A0" w14:textId="3366839D" w:rsidR="0021062A" w:rsidRPr="00E4052B" w:rsidRDefault="00CB33FA" w:rsidP="0021062A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Osoby obecne na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</w:t>
      </w:r>
      <w:r w:rsidR="00F443A8">
        <w:rPr>
          <w:rFonts w:eastAsia="Times New Roman" w:cstheme="minorHAnsi"/>
          <w:sz w:val="24"/>
          <w:szCs w:val="24"/>
          <w:lang w:eastAsia="pl-PL"/>
        </w:rPr>
        <w:t>u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są zobowiązane zachować się w sposób niezagrażający bezpieczeństwu innych osób obecnych na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</w:t>
      </w:r>
      <w:r w:rsidR="00F443A8">
        <w:rPr>
          <w:rFonts w:eastAsia="Times New Roman" w:cstheme="minorHAnsi"/>
          <w:sz w:val="24"/>
          <w:szCs w:val="24"/>
          <w:lang w:eastAsia="pl-PL"/>
        </w:rPr>
        <w:t>u</w:t>
      </w:r>
      <w:r w:rsidRPr="00E4052B">
        <w:rPr>
          <w:rFonts w:eastAsia="Times New Roman" w:cstheme="minorHAnsi"/>
          <w:sz w:val="24"/>
          <w:szCs w:val="24"/>
          <w:lang w:eastAsia="pl-PL"/>
        </w:rPr>
        <w:t>.</w:t>
      </w:r>
    </w:p>
    <w:p w14:paraId="09FE95DA" w14:textId="1A2A11DF" w:rsidR="00144165" w:rsidRDefault="00144165" w:rsidP="0021062A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Podczas </w:t>
      </w:r>
      <w:r w:rsidR="00F443A8" w:rsidRP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91148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="00556DB3" w:rsidRPr="00E4052B">
        <w:rPr>
          <w:rFonts w:eastAsia="Times New Roman" w:cstheme="minorHAnsi"/>
          <w:sz w:val="24"/>
          <w:szCs w:val="24"/>
          <w:lang w:eastAsia="pl-PL"/>
        </w:rPr>
        <w:t>abrania się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26E2E53D" w14:textId="2A678145" w:rsidR="00257169" w:rsidRDefault="00556DB3" w:rsidP="001441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wnoszenia oraz posiadania </w:t>
      </w:r>
      <w:r w:rsidR="00143C11" w:rsidRPr="00E4052B">
        <w:rPr>
          <w:rFonts w:eastAsia="Times New Roman" w:cstheme="minorHAnsi"/>
          <w:sz w:val="24"/>
          <w:szCs w:val="24"/>
          <w:lang w:eastAsia="pl-PL"/>
        </w:rPr>
        <w:t xml:space="preserve">broni lub innych niebezpiecznych przedmiotów, </w:t>
      </w:r>
      <w:r w:rsidRPr="00E4052B">
        <w:rPr>
          <w:rFonts w:eastAsia="Times New Roman" w:cstheme="minorHAnsi"/>
          <w:sz w:val="24"/>
          <w:szCs w:val="24"/>
          <w:lang w:eastAsia="pl-PL"/>
        </w:rPr>
        <w:t>wyrobów pirotechnicznych, materiałów pożarowo niebezpiecznych, ostrych narzędzi, napojów alkoholowych</w:t>
      </w:r>
      <w:r w:rsidR="005E132C" w:rsidRPr="00E4052B">
        <w:rPr>
          <w:rFonts w:eastAsia="Times New Roman" w:cstheme="minorHAnsi"/>
          <w:sz w:val="24"/>
          <w:szCs w:val="24"/>
          <w:lang w:eastAsia="pl-PL"/>
        </w:rPr>
        <w:t>,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środków odurzających</w:t>
      </w:r>
      <w:r w:rsidR="00A83DF4" w:rsidRPr="00E4052B">
        <w:rPr>
          <w:rFonts w:eastAsia="Times New Roman" w:cstheme="minorHAnsi"/>
          <w:sz w:val="24"/>
          <w:szCs w:val="24"/>
          <w:lang w:eastAsia="pl-PL"/>
        </w:rPr>
        <w:t xml:space="preserve"> i substancji psychotropowych</w:t>
      </w:r>
      <w:r w:rsidR="0021062A" w:rsidRPr="00E4052B">
        <w:rPr>
          <w:rFonts w:eastAsia="Times New Roman" w:cstheme="minorHAnsi"/>
          <w:sz w:val="24"/>
          <w:szCs w:val="24"/>
          <w:lang w:eastAsia="pl-PL"/>
        </w:rPr>
        <w:t>,</w:t>
      </w:r>
      <w:r w:rsidR="005E132C" w:rsidRPr="00E4052B">
        <w:rPr>
          <w:rFonts w:eastAsia="Times New Roman" w:cstheme="minorHAnsi"/>
          <w:sz w:val="24"/>
          <w:szCs w:val="24"/>
          <w:lang w:eastAsia="pl-PL"/>
        </w:rPr>
        <w:t xml:space="preserve"> środków trujących </w:t>
      </w:r>
      <w:r w:rsidR="00337316">
        <w:rPr>
          <w:rFonts w:eastAsia="Times New Roman" w:cstheme="minorHAnsi"/>
          <w:sz w:val="24"/>
          <w:szCs w:val="24"/>
          <w:lang w:eastAsia="pl-PL"/>
        </w:rPr>
        <w:br/>
      </w:r>
      <w:r w:rsidR="005E132C" w:rsidRPr="00E4052B">
        <w:rPr>
          <w:rFonts w:eastAsia="Times New Roman" w:cstheme="minorHAnsi"/>
          <w:sz w:val="24"/>
          <w:szCs w:val="24"/>
          <w:lang w:eastAsia="pl-PL"/>
        </w:rPr>
        <w:t>i promieniotwórczych</w:t>
      </w:r>
      <w:r w:rsidR="0021062A" w:rsidRPr="00E4052B">
        <w:rPr>
          <w:rFonts w:eastAsia="Times New Roman" w:cstheme="minorHAnsi"/>
          <w:sz w:val="24"/>
          <w:szCs w:val="24"/>
          <w:lang w:eastAsia="pl-PL"/>
        </w:rPr>
        <w:t>, płynów łatwopalnych i innych przedmiotów, które w ocenie Organizatora mogą stwarzać lub spowodować zagrożenie</w:t>
      </w:r>
      <w:r w:rsidR="00144165">
        <w:rPr>
          <w:rFonts w:eastAsia="Times New Roman" w:cstheme="minorHAnsi"/>
          <w:sz w:val="24"/>
          <w:szCs w:val="24"/>
          <w:lang w:eastAsia="pl-PL"/>
        </w:rPr>
        <w:t>;</w:t>
      </w:r>
    </w:p>
    <w:p w14:paraId="5B9022A8" w14:textId="1B9E0F72" w:rsidR="00005334" w:rsidRDefault="00257169" w:rsidP="001441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4165">
        <w:rPr>
          <w:rFonts w:eastAsia="Times New Roman" w:cstheme="minorHAnsi"/>
          <w:sz w:val="24"/>
          <w:szCs w:val="24"/>
          <w:lang w:eastAsia="pl-PL"/>
        </w:rPr>
        <w:t xml:space="preserve">śmiecenia, używania otwartego ognia oraz zakłócania przebiegu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8B0F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44165">
        <w:rPr>
          <w:rFonts w:eastAsia="Times New Roman" w:cstheme="minorHAnsi"/>
          <w:sz w:val="24"/>
          <w:szCs w:val="24"/>
          <w:lang w:eastAsia="pl-PL"/>
        </w:rPr>
        <w:t>poprzez niestosowne i wulgarne zachowanie</w:t>
      </w:r>
      <w:r w:rsidR="00144165">
        <w:rPr>
          <w:rFonts w:eastAsia="Times New Roman" w:cstheme="minorHAnsi"/>
          <w:sz w:val="24"/>
          <w:szCs w:val="24"/>
          <w:lang w:eastAsia="pl-PL"/>
        </w:rPr>
        <w:t>;</w:t>
      </w:r>
    </w:p>
    <w:p w14:paraId="3B825C07" w14:textId="36EDCB5D" w:rsidR="004F6721" w:rsidRDefault="00005334" w:rsidP="001441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4165">
        <w:rPr>
          <w:rFonts w:eastAsia="Times New Roman" w:cstheme="minorHAnsi"/>
          <w:sz w:val="24"/>
          <w:szCs w:val="24"/>
          <w:lang w:eastAsia="pl-PL"/>
        </w:rPr>
        <w:t>gry na instrumentach muzycznych i</w:t>
      </w:r>
      <w:r w:rsidR="00144165">
        <w:rPr>
          <w:rFonts w:eastAsia="Times New Roman" w:cstheme="minorHAnsi"/>
          <w:sz w:val="24"/>
          <w:szCs w:val="24"/>
          <w:lang w:eastAsia="pl-PL"/>
        </w:rPr>
        <w:t>/lub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korzystania z urz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>dzeń nagłaśniaj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cych, które </w:t>
      </w:r>
      <w:r w:rsidR="00F443A8">
        <w:rPr>
          <w:rFonts w:eastAsia="Times New Roman" w:cstheme="minorHAnsi"/>
          <w:sz w:val="24"/>
          <w:szCs w:val="24"/>
          <w:lang w:eastAsia="pl-PL"/>
        </w:rPr>
        <w:t>mogą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zagłuszać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</w:t>
      </w:r>
      <w:r w:rsidR="00F443A8">
        <w:rPr>
          <w:rFonts w:eastAsia="Times New Roman" w:cstheme="minorHAnsi"/>
          <w:sz w:val="24"/>
          <w:szCs w:val="24"/>
          <w:lang w:eastAsia="pl-PL"/>
        </w:rPr>
        <w:t>e</w:t>
      </w:r>
      <w:r w:rsidR="000564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44165">
        <w:rPr>
          <w:rFonts w:eastAsia="Times New Roman" w:cstheme="minorHAnsi"/>
          <w:sz w:val="24"/>
          <w:szCs w:val="24"/>
          <w:lang w:eastAsia="pl-PL"/>
        </w:rPr>
        <w:t>lub w jakikolwiek inny sposób uniemożliwiać lub utrudniać jego przebieg</w:t>
      </w:r>
      <w:r w:rsidR="00144165">
        <w:rPr>
          <w:rFonts w:eastAsia="Times New Roman" w:cstheme="minorHAnsi"/>
          <w:sz w:val="24"/>
          <w:szCs w:val="24"/>
          <w:lang w:eastAsia="pl-PL"/>
        </w:rPr>
        <w:t>;</w:t>
      </w:r>
    </w:p>
    <w:p w14:paraId="03A75084" w14:textId="2C8EB6B7" w:rsidR="004F6721" w:rsidRDefault="004F6721" w:rsidP="001441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4165">
        <w:rPr>
          <w:rFonts w:eastAsia="Times New Roman" w:cstheme="minorHAnsi"/>
          <w:sz w:val="24"/>
          <w:szCs w:val="24"/>
          <w:lang w:eastAsia="pl-PL"/>
        </w:rPr>
        <w:t>żebrani</w:t>
      </w:r>
      <w:r w:rsidR="00144165">
        <w:rPr>
          <w:rFonts w:eastAsia="Times New Roman" w:cstheme="minorHAnsi"/>
          <w:sz w:val="24"/>
          <w:szCs w:val="24"/>
          <w:lang w:eastAsia="pl-PL"/>
        </w:rPr>
        <w:t>a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i sprzedaż</w:t>
      </w:r>
      <w:r w:rsidR="00144165">
        <w:rPr>
          <w:rFonts w:eastAsia="Times New Roman" w:cstheme="minorHAnsi"/>
          <w:sz w:val="24"/>
          <w:szCs w:val="24"/>
          <w:lang w:eastAsia="pl-PL"/>
        </w:rPr>
        <w:t>y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obnośn</w:t>
      </w:r>
      <w:r w:rsidR="00144165">
        <w:rPr>
          <w:rFonts w:eastAsia="Times New Roman" w:cstheme="minorHAnsi"/>
          <w:sz w:val="24"/>
          <w:szCs w:val="24"/>
          <w:lang w:eastAsia="pl-PL"/>
        </w:rPr>
        <w:t>ej</w:t>
      </w:r>
      <w:r w:rsidRPr="00144165">
        <w:rPr>
          <w:rFonts w:eastAsia="Times New Roman" w:cstheme="minorHAnsi"/>
          <w:sz w:val="24"/>
          <w:szCs w:val="24"/>
          <w:lang w:eastAsia="pl-PL"/>
        </w:rPr>
        <w:t>, wykonywani</w:t>
      </w:r>
      <w:r w:rsidR="00D34695">
        <w:rPr>
          <w:rFonts w:eastAsia="Times New Roman" w:cstheme="minorHAnsi"/>
          <w:sz w:val="24"/>
          <w:szCs w:val="24"/>
          <w:lang w:eastAsia="pl-PL"/>
        </w:rPr>
        <w:t>a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czynności niedozwolonych w miejscach publicznych lub mog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cych narazić inne osoby lub mienie na szkody lub obrażenia, </w:t>
      </w:r>
      <w:r w:rsidR="00337316">
        <w:rPr>
          <w:rFonts w:eastAsia="Times New Roman" w:cstheme="minorHAnsi"/>
          <w:sz w:val="24"/>
          <w:szCs w:val="24"/>
          <w:lang w:eastAsia="pl-PL"/>
        </w:rPr>
        <w:br/>
      </w:r>
      <w:r w:rsidRPr="00144165">
        <w:rPr>
          <w:rFonts w:eastAsia="Times New Roman" w:cstheme="minorHAnsi"/>
          <w:sz w:val="24"/>
          <w:szCs w:val="24"/>
          <w:lang w:eastAsia="pl-PL"/>
        </w:rPr>
        <w:t>a także prowadzeni</w:t>
      </w:r>
      <w:r w:rsidR="00D34695">
        <w:rPr>
          <w:rFonts w:eastAsia="Times New Roman" w:cstheme="minorHAnsi"/>
          <w:sz w:val="24"/>
          <w:szCs w:val="24"/>
          <w:lang w:eastAsia="pl-PL"/>
        </w:rPr>
        <w:t>a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działalności o charakterze komercyjnym, kwestowanie, rozrzucanie i rozdawanie ulotek oraz materiałów reklamowych lub prowadzenie innej działalności na </w:t>
      </w:r>
      <w:r w:rsidR="00056426">
        <w:rPr>
          <w:rFonts w:eastAsia="Times New Roman" w:cstheme="minorHAnsi"/>
          <w:sz w:val="24"/>
          <w:szCs w:val="24"/>
          <w:lang w:eastAsia="pl-PL"/>
        </w:rPr>
        <w:t>T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erenie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0564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w czasie </w:t>
      </w:r>
      <w:r w:rsidR="00056426">
        <w:rPr>
          <w:rFonts w:eastAsia="Times New Roman" w:cstheme="minorHAnsi"/>
          <w:sz w:val="24"/>
          <w:szCs w:val="24"/>
          <w:lang w:eastAsia="pl-PL"/>
        </w:rPr>
        <w:t>jego trwania</w:t>
      </w:r>
      <w:r w:rsidR="00D34695">
        <w:rPr>
          <w:rFonts w:eastAsia="Times New Roman" w:cstheme="minorHAnsi"/>
          <w:sz w:val="24"/>
          <w:szCs w:val="24"/>
          <w:lang w:eastAsia="pl-PL"/>
        </w:rPr>
        <w:t>,</w:t>
      </w:r>
      <w:r w:rsidR="000564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44165">
        <w:rPr>
          <w:rFonts w:eastAsia="Times New Roman" w:cstheme="minorHAnsi"/>
          <w:sz w:val="24"/>
          <w:szCs w:val="24"/>
          <w:lang w:eastAsia="pl-PL"/>
        </w:rPr>
        <w:t>bez uprzedniej zgody Organizatora</w:t>
      </w:r>
      <w:r w:rsidR="00144165">
        <w:rPr>
          <w:rFonts w:eastAsia="Times New Roman" w:cstheme="minorHAnsi"/>
          <w:sz w:val="24"/>
          <w:szCs w:val="24"/>
          <w:lang w:eastAsia="pl-PL"/>
        </w:rPr>
        <w:t>;</w:t>
      </w:r>
    </w:p>
    <w:p w14:paraId="057469F6" w14:textId="1282D2CF" w:rsidR="00005334" w:rsidRDefault="004F6721" w:rsidP="001441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4165">
        <w:rPr>
          <w:rFonts w:eastAsia="Times New Roman" w:cstheme="minorHAnsi"/>
          <w:sz w:val="24"/>
          <w:szCs w:val="24"/>
          <w:lang w:eastAsia="pl-PL"/>
        </w:rPr>
        <w:t>prezentowanie jakichkolwiek haseł i okrzyków prowokuj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>cych lub nawołuj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>cych do zakłócenia porz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>dku i bezpieczeństwa, mog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>cych stanowić zarzewie konfliktu, obraźliwych lub poniżaj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>cych inne osoby z uwagi na ich płeć, rasę, wyznanie, wiek, przekonania, pogl</w:t>
      </w:r>
      <w:r w:rsidR="00F443A8">
        <w:rPr>
          <w:rFonts w:eastAsia="Times New Roman" w:cstheme="minorHAnsi"/>
          <w:sz w:val="24"/>
          <w:szCs w:val="24"/>
          <w:lang w:eastAsia="pl-PL"/>
        </w:rPr>
        <w:t>ą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dy polityczne, orientację seksualną, przynależność do którejś </w:t>
      </w:r>
      <w:r w:rsidR="00337316">
        <w:rPr>
          <w:rFonts w:eastAsia="Times New Roman" w:cstheme="minorHAnsi"/>
          <w:sz w:val="24"/>
          <w:szCs w:val="24"/>
          <w:lang w:eastAsia="pl-PL"/>
        </w:rPr>
        <w:br/>
      </w:r>
      <w:r w:rsidRPr="00144165">
        <w:rPr>
          <w:rFonts w:eastAsia="Times New Roman" w:cstheme="minorHAnsi"/>
          <w:sz w:val="24"/>
          <w:szCs w:val="24"/>
          <w:lang w:eastAsia="pl-PL"/>
        </w:rPr>
        <w:t>z subkultur, sympatie sportowe lub z jakiegokolwiek innego powodu</w:t>
      </w:r>
      <w:r w:rsidR="00144165">
        <w:rPr>
          <w:rFonts w:eastAsia="Times New Roman" w:cstheme="minorHAnsi"/>
          <w:sz w:val="24"/>
          <w:szCs w:val="24"/>
          <w:lang w:eastAsia="pl-PL"/>
        </w:rPr>
        <w:t>;</w:t>
      </w:r>
    </w:p>
    <w:p w14:paraId="4B3794DF" w14:textId="56CEFA9B" w:rsidR="00144165" w:rsidRDefault="00144165" w:rsidP="0083331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4165">
        <w:rPr>
          <w:rFonts w:eastAsia="Times New Roman" w:cstheme="minorHAnsi"/>
          <w:sz w:val="24"/>
          <w:szCs w:val="24"/>
          <w:lang w:eastAsia="pl-PL"/>
        </w:rPr>
        <w:t>niszczenia oznaczeń i tablic informacyjnych, nośników reklamowych, urządzeń i sprzętu</w:t>
      </w:r>
      <w:r w:rsidR="00F443A8">
        <w:rPr>
          <w:rFonts w:eastAsia="Times New Roman" w:cstheme="minorHAnsi"/>
          <w:sz w:val="24"/>
          <w:szCs w:val="24"/>
          <w:lang w:eastAsia="pl-PL"/>
        </w:rPr>
        <w:t>,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znajdując</w:t>
      </w:r>
      <w:r w:rsidR="00F443A8">
        <w:rPr>
          <w:rFonts w:eastAsia="Times New Roman" w:cstheme="minorHAnsi"/>
          <w:sz w:val="24"/>
          <w:szCs w:val="24"/>
          <w:lang w:eastAsia="pl-PL"/>
        </w:rPr>
        <w:t>ych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się na </w:t>
      </w:r>
      <w:r w:rsidR="00056426">
        <w:rPr>
          <w:rFonts w:eastAsia="Times New Roman" w:cstheme="minorHAnsi"/>
          <w:sz w:val="24"/>
          <w:szCs w:val="24"/>
          <w:lang w:eastAsia="pl-PL"/>
        </w:rPr>
        <w:t>T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erenie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64BA1A81" w14:textId="0127127E" w:rsidR="001B1BFC" w:rsidRPr="001B1BFC" w:rsidRDefault="00144165" w:rsidP="001B1B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4165">
        <w:rPr>
          <w:rFonts w:eastAsia="Times New Roman" w:cstheme="minorHAnsi"/>
          <w:sz w:val="24"/>
          <w:szCs w:val="24"/>
          <w:lang w:eastAsia="pl-PL"/>
        </w:rPr>
        <w:t>niszczenia trawników, krzewów</w:t>
      </w:r>
      <w:r w:rsidR="00D34695">
        <w:rPr>
          <w:rFonts w:eastAsia="Times New Roman" w:cstheme="minorHAnsi"/>
          <w:sz w:val="24"/>
          <w:szCs w:val="24"/>
          <w:lang w:eastAsia="pl-PL"/>
        </w:rPr>
        <w:t>,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  drzew </w:t>
      </w:r>
      <w:r w:rsidR="00D34695">
        <w:rPr>
          <w:rFonts w:eastAsia="Times New Roman" w:cstheme="minorHAnsi"/>
          <w:sz w:val="24"/>
          <w:szCs w:val="24"/>
          <w:lang w:eastAsia="pl-PL"/>
        </w:rPr>
        <w:t xml:space="preserve">oraz infrastruktury i urządzeń </w:t>
      </w:r>
      <w:r w:rsidRPr="00144165">
        <w:rPr>
          <w:rFonts w:eastAsia="Times New Roman" w:cstheme="minorHAnsi"/>
          <w:sz w:val="24"/>
          <w:szCs w:val="24"/>
          <w:lang w:eastAsia="pl-PL"/>
        </w:rPr>
        <w:t xml:space="preserve">znajdujących się na </w:t>
      </w:r>
      <w:r w:rsidR="00056426">
        <w:rPr>
          <w:rFonts w:eastAsia="Times New Roman" w:cstheme="minorHAnsi"/>
          <w:sz w:val="24"/>
          <w:szCs w:val="24"/>
          <w:lang w:eastAsia="pl-PL"/>
        </w:rPr>
        <w:t>T</w:t>
      </w:r>
      <w:r w:rsidRPr="00144165">
        <w:rPr>
          <w:rFonts w:eastAsia="Times New Roman" w:cstheme="minorHAnsi"/>
          <w:sz w:val="24"/>
          <w:szCs w:val="24"/>
          <w:lang w:eastAsia="pl-PL"/>
        </w:rPr>
        <w:t>erenie</w:t>
      </w:r>
      <w:r w:rsidR="000564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40E273FF" w14:textId="661ADD5A" w:rsidR="001B1BFC" w:rsidRPr="00B4695B" w:rsidRDefault="001B1BFC" w:rsidP="001B1BFC">
      <w:pPr>
        <w:pStyle w:val="Default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B4695B">
        <w:rPr>
          <w:rFonts w:asciiTheme="minorHAnsi" w:hAnsiTheme="minorHAnsi" w:cstheme="minorHAnsi"/>
          <w:color w:val="auto"/>
        </w:rPr>
        <w:t>Przemarsz</w:t>
      </w:r>
      <w:r>
        <w:rPr>
          <w:rFonts w:asciiTheme="minorHAnsi" w:hAnsiTheme="minorHAnsi" w:cstheme="minorHAnsi"/>
          <w:color w:val="auto"/>
        </w:rPr>
        <w:t xml:space="preserve"> ulicami miasta</w:t>
      </w:r>
      <w:r w:rsidRPr="00B4695B">
        <w:rPr>
          <w:rFonts w:asciiTheme="minorHAnsi" w:hAnsiTheme="minorHAnsi" w:cstheme="minorHAnsi"/>
          <w:color w:val="auto"/>
        </w:rPr>
        <w:t xml:space="preserve"> odbywać się będzie:</w:t>
      </w:r>
    </w:p>
    <w:p w14:paraId="4A88CFAF" w14:textId="52DBEA26" w:rsidR="001B1BFC" w:rsidRPr="00B4695B" w:rsidRDefault="001B1BFC" w:rsidP="001B1BFC">
      <w:pPr>
        <w:spacing w:after="0" w:line="240" w:lineRule="auto"/>
        <w:ind w:left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Od 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>godz. 17:00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 xml:space="preserve"> al. Józefa Piłsudskiego, w bezpośrednim sąsiedztwie Ronda Porozumienia Jastrzębskiego – rozpoczęcie imprezy – zbiórka uczestników i rozwinięcie flagi</w:t>
      </w:r>
      <w:r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7D944270" w14:textId="358E5AF9" w:rsidR="001B1BFC" w:rsidRPr="00B4695B" w:rsidRDefault="001B1BFC" w:rsidP="001B1BFC">
      <w:pPr>
        <w:spacing w:after="0" w:line="240" w:lineRule="auto"/>
        <w:ind w:left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G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>odz. 17:30-1</w:t>
      </w:r>
      <w:r>
        <w:rPr>
          <w:rFonts w:eastAsia="Times New Roman" w:cstheme="minorHAnsi"/>
          <w:bCs/>
          <w:sz w:val="24"/>
          <w:szCs w:val="24"/>
          <w:lang w:eastAsia="pl-PL"/>
        </w:rPr>
        <w:t>9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>:</w:t>
      </w:r>
      <w:r>
        <w:rPr>
          <w:rFonts w:eastAsia="Times New Roman" w:cstheme="minorHAnsi"/>
          <w:bCs/>
          <w:sz w:val="24"/>
          <w:szCs w:val="24"/>
          <w:lang w:eastAsia="pl-PL"/>
        </w:rPr>
        <w:t>0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 xml:space="preserve">0 </w:t>
      </w:r>
      <w:r w:rsidRPr="00B4695B">
        <w:rPr>
          <w:rFonts w:eastAsia="Times New Roman" w:cstheme="minorHAnsi"/>
          <w:sz w:val="24"/>
          <w:szCs w:val="24"/>
          <w:lang w:eastAsia="pl-PL"/>
        </w:rPr>
        <w:t xml:space="preserve">przejście al. Józefa Piłsudskiego od Ronda Porozumienia Jastrzębskiego, przez al. Jana Pawła II </w:t>
      </w:r>
      <w:bookmarkStart w:id="0" w:name="_Hlk129001409"/>
      <w:r w:rsidRPr="00B4695B">
        <w:rPr>
          <w:rFonts w:eastAsia="Times New Roman" w:cstheme="minorHAnsi"/>
          <w:sz w:val="24"/>
          <w:szCs w:val="24"/>
          <w:lang w:eastAsia="pl-PL"/>
        </w:rPr>
        <w:t>do Hali Widowiskowo-Sportowej przy al. Jana Pawła II 6.</w:t>
      </w:r>
      <w:bookmarkEnd w:id="0"/>
      <w:r w:rsidRPr="00B4695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3BC5C909" w14:textId="43746AA2" w:rsidR="001B1BFC" w:rsidRPr="00B4695B" w:rsidRDefault="001B1BFC" w:rsidP="001B1BFC">
      <w:pPr>
        <w:spacing w:after="0" w:line="240" w:lineRule="auto"/>
        <w:ind w:left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G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>odz. 1</w:t>
      </w:r>
      <w:r>
        <w:rPr>
          <w:rFonts w:eastAsia="Times New Roman" w:cstheme="minorHAnsi"/>
          <w:bCs/>
          <w:sz w:val="24"/>
          <w:szCs w:val="24"/>
          <w:lang w:eastAsia="pl-PL"/>
        </w:rPr>
        <w:t>9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>:</w:t>
      </w:r>
      <w:r>
        <w:rPr>
          <w:rFonts w:eastAsia="Times New Roman" w:cstheme="minorHAnsi"/>
          <w:bCs/>
          <w:sz w:val="24"/>
          <w:szCs w:val="24"/>
          <w:lang w:eastAsia="pl-PL"/>
        </w:rPr>
        <w:t>0</w:t>
      </w:r>
      <w:r w:rsidRPr="00B4695B">
        <w:rPr>
          <w:rFonts w:eastAsia="Times New Roman" w:cstheme="minorHAnsi"/>
          <w:bCs/>
          <w:sz w:val="24"/>
          <w:szCs w:val="24"/>
          <w:lang w:eastAsia="pl-PL"/>
        </w:rPr>
        <w:t>0 meta przemarszu, poczęstunek grochówką wojskową, koncert</w:t>
      </w:r>
      <w:r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2DBE2BF9" w14:textId="761EDC6E" w:rsidR="001B1BFC" w:rsidRPr="00B4695B" w:rsidRDefault="001B1BFC" w:rsidP="001B1BF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B4695B">
        <w:rPr>
          <w:rFonts w:cstheme="minorHAnsi"/>
          <w:sz w:val="24"/>
          <w:szCs w:val="24"/>
        </w:rPr>
        <w:t>Kolumna poruszać się będzie trasą: al. J</w:t>
      </w:r>
      <w:r w:rsidRPr="00B4695B">
        <w:rPr>
          <w:rFonts w:eastAsia="Times New Roman" w:cstheme="minorHAnsi"/>
          <w:sz w:val="24"/>
          <w:szCs w:val="24"/>
          <w:lang w:eastAsia="pl-PL"/>
        </w:rPr>
        <w:t>ózefa Piłsudskiego od Ronda Centralnego, przez aleję Jana Pawła II do Hali Widowiskowo-Sportowej przy al. Jana Pawła II 6.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14:paraId="73A9B0CB" w14:textId="532D67CE" w:rsidR="001B1BFC" w:rsidRPr="00B4695B" w:rsidRDefault="001B1BFC" w:rsidP="001B1BF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B4695B">
        <w:rPr>
          <w:rFonts w:cstheme="minorHAnsi"/>
          <w:sz w:val="24"/>
          <w:szCs w:val="24"/>
        </w:rPr>
        <w:lastRenderedPageBreak/>
        <w:t>Kolumna korowodu kierowana jest wyznaczoną trasą, ewentualne zamiany organizacji ruchu mogą być podyktowane nagłymi sytuacjami lub wprowadzone przez pracowników</w:t>
      </w:r>
      <w:r>
        <w:rPr>
          <w:rFonts w:cstheme="minorHAnsi"/>
          <w:sz w:val="24"/>
          <w:szCs w:val="24"/>
        </w:rPr>
        <w:t xml:space="preserve"> Organizatora,</w:t>
      </w:r>
      <w:r w:rsidRPr="00B4695B">
        <w:rPr>
          <w:rFonts w:cstheme="minorHAnsi"/>
          <w:sz w:val="24"/>
          <w:szCs w:val="24"/>
        </w:rPr>
        <w:t xml:space="preserve"> Policji lub Straży Miejskiej. </w:t>
      </w:r>
    </w:p>
    <w:p w14:paraId="4FF04492" w14:textId="77777777" w:rsidR="001B1BFC" w:rsidRPr="00B4695B" w:rsidRDefault="001B1BFC" w:rsidP="001B1BFC">
      <w:pPr>
        <w:pStyle w:val="Default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</w:rPr>
      </w:pPr>
      <w:r w:rsidRPr="00B4695B">
        <w:rPr>
          <w:rFonts w:asciiTheme="minorHAnsi" w:hAnsiTheme="minorHAnsi" w:cstheme="minorHAnsi"/>
        </w:rPr>
        <w:t>Kolumna liczyć będzie około 700 osób.</w:t>
      </w:r>
    </w:p>
    <w:p w14:paraId="4F837360" w14:textId="77777777" w:rsidR="001B1BFC" w:rsidRPr="00B4695B" w:rsidRDefault="001B1BFC" w:rsidP="001B1BFC">
      <w:pPr>
        <w:pStyle w:val="Default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</w:rPr>
      </w:pPr>
      <w:r w:rsidRPr="00B4695B">
        <w:rPr>
          <w:rFonts w:asciiTheme="minorHAnsi" w:hAnsiTheme="minorHAnsi" w:cstheme="minorHAnsi"/>
        </w:rPr>
        <w:t>Osoby biorące udział w korowodzie poruszać się będą prawym pasem ruchu.</w:t>
      </w:r>
    </w:p>
    <w:p w14:paraId="47B3FA29" w14:textId="3A3814EE" w:rsidR="001B1BFC" w:rsidRPr="001B1BFC" w:rsidRDefault="001B1BFC" w:rsidP="001B1BFC">
      <w:pPr>
        <w:pStyle w:val="Akapitzlist"/>
        <w:numPr>
          <w:ilvl w:val="0"/>
          <w:numId w:val="5"/>
        </w:numPr>
        <w:spacing w:after="0" w:line="240" w:lineRule="auto"/>
        <w:ind w:left="284" w:right="-142"/>
        <w:rPr>
          <w:rFonts w:eastAsia="Times New Roman" w:cstheme="minorHAnsi"/>
          <w:sz w:val="24"/>
          <w:szCs w:val="24"/>
          <w:lang w:eastAsia="pl-PL"/>
        </w:rPr>
      </w:pPr>
      <w:r w:rsidRPr="00B4695B">
        <w:rPr>
          <w:rFonts w:cstheme="minorHAnsi"/>
          <w:sz w:val="24"/>
          <w:szCs w:val="24"/>
        </w:rPr>
        <w:t xml:space="preserve">Całość przemarszu zabezpiecza i koordynuje </w:t>
      </w:r>
      <w:r>
        <w:rPr>
          <w:rFonts w:cstheme="minorHAnsi"/>
          <w:sz w:val="24"/>
          <w:szCs w:val="24"/>
        </w:rPr>
        <w:t>O</w:t>
      </w:r>
      <w:r w:rsidRPr="00B4695B">
        <w:rPr>
          <w:rFonts w:cstheme="minorHAnsi"/>
          <w:sz w:val="24"/>
          <w:szCs w:val="24"/>
        </w:rPr>
        <w:t xml:space="preserve">rganizator. </w:t>
      </w:r>
      <w:r w:rsidRPr="00B4695B">
        <w:rPr>
          <w:rFonts w:eastAsia="Times New Roman" w:cstheme="minorHAnsi"/>
          <w:sz w:val="24"/>
          <w:szCs w:val="24"/>
          <w:lang w:eastAsia="pl-PL"/>
        </w:rPr>
        <w:t xml:space="preserve">Nad bezpieczeństwem uczestników </w:t>
      </w:r>
      <w:r>
        <w:rPr>
          <w:rFonts w:eastAsia="Times New Roman" w:cstheme="minorHAnsi"/>
          <w:sz w:val="24"/>
          <w:szCs w:val="24"/>
          <w:lang w:eastAsia="pl-PL"/>
        </w:rPr>
        <w:t>przemarszu</w:t>
      </w:r>
      <w:r w:rsidRPr="00B4695B">
        <w:rPr>
          <w:rFonts w:eastAsia="Times New Roman" w:cstheme="minorHAnsi"/>
          <w:sz w:val="24"/>
          <w:szCs w:val="24"/>
          <w:lang w:eastAsia="pl-PL"/>
        </w:rPr>
        <w:t xml:space="preserve"> czuwać będzie Policja i Straż Miejska.</w:t>
      </w:r>
    </w:p>
    <w:p w14:paraId="5E90E0FE" w14:textId="496FFE7A" w:rsidR="001B1BFC" w:rsidRPr="00B4695B" w:rsidRDefault="001B1BFC" w:rsidP="001B1BFC">
      <w:pPr>
        <w:pStyle w:val="Default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</w:rPr>
      </w:pPr>
      <w:r w:rsidRPr="00B4695B">
        <w:rPr>
          <w:rFonts w:asciiTheme="minorHAnsi" w:hAnsiTheme="minorHAnsi" w:cstheme="minorHAnsi"/>
        </w:rPr>
        <w:t xml:space="preserve">Osoby uczestniczące w </w:t>
      </w:r>
      <w:r>
        <w:rPr>
          <w:rFonts w:asciiTheme="minorHAnsi" w:hAnsiTheme="minorHAnsi" w:cstheme="minorHAnsi"/>
        </w:rPr>
        <w:t>przemarszu</w:t>
      </w:r>
      <w:r w:rsidRPr="00B4695B">
        <w:rPr>
          <w:rFonts w:asciiTheme="minorHAnsi" w:hAnsiTheme="minorHAnsi" w:cstheme="minorHAnsi"/>
        </w:rPr>
        <w:t xml:space="preserve"> winny stosować się do obowiązujących zasad ruchu drogowego i reagować na wszystkie polecenia </w:t>
      </w:r>
      <w:r>
        <w:rPr>
          <w:rFonts w:asciiTheme="minorHAnsi" w:hAnsiTheme="minorHAnsi" w:cstheme="minorHAnsi"/>
        </w:rPr>
        <w:t xml:space="preserve">Organizatora, </w:t>
      </w:r>
      <w:r w:rsidRPr="00B4695B">
        <w:rPr>
          <w:rFonts w:asciiTheme="minorHAnsi" w:hAnsiTheme="minorHAnsi" w:cstheme="minorHAnsi"/>
        </w:rPr>
        <w:t xml:space="preserve">Policji, Straży Miejskiej. </w:t>
      </w:r>
    </w:p>
    <w:p w14:paraId="771451E7" w14:textId="1670AEEC" w:rsidR="001B1BFC" w:rsidRPr="00B4695B" w:rsidRDefault="001B1BFC" w:rsidP="001B1BFC">
      <w:pPr>
        <w:pStyle w:val="Default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</w:rPr>
      </w:pPr>
      <w:r w:rsidRPr="00B4695B">
        <w:rPr>
          <w:rFonts w:asciiTheme="minorHAnsi" w:hAnsiTheme="minorHAnsi" w:cstheme="minorHAnsi"/>
        </w:rPr>
        <w:t>O nieszczęśliwych zdarzeniach, mogących wystąpić w trakcie korowodu – należy bezwzględnie natychmiast informować stosowne służby – Policję, Straż Miejską</w:t>
      </w:r>
      <w:r>
        <w:rPr>
          <w:rFonts w:asciiTheme="minorHAnsi" w:hAnsiTheme="minorHAnsi" w:cstheme="minorHAnsi"/>
        </w:rPr>
        <w:t xml:space="preserve"> lub Organizatora</w:t>
      </w:r>
      <w:r w:rsidRPr="00B4695B">
        <w:rPr>
          <w:rFonts w:asciiTheme="minorHAnsi" w:hAnsiTheme="minorHAnsi" w:cstheme="minorHAnsi"/>
        </w:rPr>
        <w:t xml:space="preserve">. </w:t>
      </w:r>
    </w:p>
    <w:p w14:paraId="6196FEC1" w14:textId="77777777" w:rsidR="001B1BFC" w:rsidRPr="00B4695B" w:rsidRDefault="001B1BFC" w:rsidP="001B1BFC">
      <w:pPr>
        <w:pStyle w:val="Default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</w:rPr>
      </w:pPr>
      <w:r w:rsidRPr="00B4695B">
        <w:rPr>
          <w:rFonts w:asciiTheme="minorHAnsi" w:hAnsiTheme="minorHAnsi" w:cstheme="minorHAnsi"/>
        </w:rPr>
        <w:t xml:space="preserve">Osoby, które nie podporządkują się przyjętym zasadom, będą kierowane na chodnik. </w:t>
      </w:r>
    </w:p>
    <w:p w14:paraId="407AC4F3" w14:textId="2D6D4AD0" w:rsidR="001B1BFC" w:rsidRPr="001B1BFC" w:rsidRDefault="001B1BFC" w:rsidP="001B1BFC">
      <w:pPr>
        <w:pStyle w:val="Default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</w:rPr>
      </w:pPr>
      <w:r w:rsidRPr="00B4695B">
        <w:rPr>
          <w:rFonts w:asciiTheme="minorHAnsi" w:hAnsiTheme="minorHAnsi" w:cstheme="minorHAnsi"/>
        </w:rPr>
        <w:t>Po przemarszu kolumny trasa korowodu będzie natychmiast przywrócona</w:t>
      </w:r>
      <w:r>
        <w:rPr>
          <w:rFonts w:asciiTheme="minorHAnsi" w:hAnsiTheme="minorHAnsi" w:cstheme="minorHAnsi"/>
        </w:rPr>
        <w:t xml:space="preserve"> </w:t>
      </w:r>
      <w:r w:rsidRPr="00B4695B">
        <w:rPr>
          <w:rFonts w:asciiTheme="minorHAnsi" w:hAnsiTheme="minorHAnsi" w:cstheme="minorHAnsi"/>
        </w:rPr>
        <w:t xml:space="preserve">do właściwego stanu ruchu drogowego. </w:t>
      </w:r>
    </w:p>
    <w:p w14:paraId="2C3045DD" w14:textId="4AD67ECF" w:rsidR="003C3EFA" w:rsidRPr="001B1BFC" w:rsidRDefault="00CA104C" w:rsidP="001B1BF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1B1BFC">
        <w:rPr>
          <w:rFonts w:eastAsia="Times New Roman" w:cstheme="minorHAnsi"/>
          <w:sz w:val="24"/>
          <w:szCs w:val="24"/>
          <w:lang w:eastAsia="pl-PL"/>
        </w:rPr>
        <w:t xml:space="preserve">Organizator zezwala na uczestnictwo w </w:t>
      </w:r>
      <w:r w:rsidR="00F443A8" w:rsidRPr="001B1BFC">
        <w:rPr>
          <w:rFonts w:eastAsia="Times New Roman" w:cstheme="minorHAnsi"/>
          <w:sz w:val="24"/>
          <w:szCs w:val="24"/>
          <w:lang w:eastAsia="pl-PL"/>
        </w:rPr>
        <w:t>Wydarzeni</w:t>
      </w:r>
      <w:r w:rsidR="00F443A8" w:rsidRPr="001B1BFC">
        <w:rPr>
          <w:rFonts w:eastAsia="Times New Roman" w:cstheme="minorHAnsi"/>
          <w:sz w:val="24"/>
          <w:szCs w:val="24"/>
          <w:lang w:eastAsia="pl-PL"/>
        </w:rPr>
        <w:t>u</w:t>
      </w:r>
      <w:r w:rsidR="00056426" w:rsidRPr="001B1B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B1BFC">
        <w:rPr>
          <w:rFonts w:eastAsia="Times New Roman" w:cstheme="minorHAnsi"/>
          <w:sz w:val="24"/>
          <w:szCs w:val="24"/>
          <w:lang w:eastAsia="pl-PL"/>
        </w:rPr>
        <w:t>zwierząt domowych</w:t>
      </w:r>
      <w:r w:rsidR="002B469D" w:rsidRPr="001B1BFC">
        <w:rPr>
          <w:rFonts w:eastAsia="Times New Roman" w:cstheme="minorHAnsi"/>
          <w:sz w:val="24"/>
          <w:szCs w:val="24"/>
          <w:lang w:eastAsia="pl-PL"/>
        </w:rPr>
        <w:t xml:space="preserve"> – ich </w:t>
      </w:r>
      <w:r w:rsidRPr="001B1B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B469D" w:rsidRPr="001B1BFC">
        <w:rPr>
          <w:rFonts w:eastAsia="Times New Roman" w:cstheme="minorHAnsi"/>
          <w:sz w:val="24"/>
          <w:szCs w:val="24"/>
          <w:lang w:eastAsia="pl-PL"/>
        </w:rPr>
        <w:t>o</w:t>
      </w:r>
      <w:r w:rsidRPr="001B1BFC">
        <w:rPr>
          <w:rFonts w:eastAsia="Times New Roman" w:cstheme="minorHAnsi"/>
          <w:sz w:val="24"/>
          <w:szCs w:val="24"/>
          <w:lang w:eastAsia="pl-PL"/>
        </w:rPr>
        <w:t xml:space="preserve">piekunowie </w:t>
      </w:r>
      <w:r w:rsidR="00504722" w:rsidRPr="001B1BFC">
        <w:rPr>
          <w:rFonts w:eastAsia="Times New Roman" w:cstheme="minorHAnsi"/>
          <w:sz w:val="24"/>
          <w:szCs w:val="24"/>
          <w:lang w:eastAsia="pl-PL"/>
        </w:rPr>
        <w:t>są zobowiązan</w:t>
      </w:r>
      <w:r w:rsidRPr="001B1BFC">
        <w:rPr>
          <w:rFonts w:eastAsia="Times New Roman" w:cstheme="minorHAnsi"/>
          <w:sz w:val="24"/>
          <w:szCs w:val="24"/>
          <w:lang w:eastAsia="pl-PL"/>
        </w:rPr>
        <w:t>i</w:t>
      </w:r>
      <w:r w:rsidR="00504722" w:rsidRPr="001B1BFC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Pr="001B1BFC">
        <w:rPr>
          <w:rFonts w:eastAsia="Times New Roman" w:cstheme="minorHAnsi"/>
          <w:sz w:val="24"/>
          <w:szCs w:val="24"/>
          <w:lang w:eastAsia="pl-PL"/>
        </w:rPr>
        <w:t xml:space="preserve">bezwzględnego </w:t>
      </w:r>
      <w:r w:rsidR="00504722" w:rsidRPr="001B1BFC">
        <w:rPr>
          <w:rFonts w:eastAsia="Times New Roman" w:cstheme="minorHAnsi"/>
          <w:sz w:val="24"/>
          <w:szCs w:val="24"/>
          <w:lang w:eastAsia="pl-PL"/>
        </w:rPr>
        <w:t xml:space="preserve">przestrzegania przepisów </w:t>
      </w:r>
      <w:r w:rsidR="000E5AD6" w:rsidRPr="001B1BFC">
        <w:rPr>
          <w:rFonts w:eastAsia="Times New Roman" w:cstheme="minorHAnsi"/>
          <w:sz w:val="24"/>
          <w:szCs w:val="24"/>
          <w:lang w:eastAsia="pl-PL"/>
        </w:rPr>
        <w:t>§ 11 uchwały Nr XVI.131.2015 Rady Miasta Jastrzębie-Zdrój z dnia 22 października 2015 r. w sprawie ustalenia regulaminu utrzymania czystości i porządku na terenie miasta Jastrzębie-Zdrój</w:t>
      </w:r>
      <w:r w:rsidR="00D34695" w:rsidRPr="001B1BFC">
        <w:rPr>
          <w:rFonts w:eastAsia="Times New Roman" w:cstheme="minorHAnsi"/>
          <w:sz w:val="24"/>
          <w:szCs w:val="24"/>
          <w:lang w:eastAsia="pl-PL"/>
        </w:rPr>
        <w:t xml:space="preserve"> oraz pozostałych obowiązujących przepisów</w:t>
      </w:r>
      <w:r w:rsidR="000E5AD6" w:rsidRPr="001B1BFC">
        <w:rPr>
          <w:rFonts w:eastAsia="Times New Roman" w:cstheme="minorHAnsi"/>
          <w:sz w:val="24"/>
          <w:szCs w:val="24"/>
          <w:lang w:eastAsia="pl-PL"/>
        </w:rPr>
        <w:t>.</w:t>
      </w:r>
    </w:p>
    <w:p w14:paraId="5D4E6072" w14:textId="45E569CF" w:rsidR="003C3EFA" w:rsidRDefault="003C3EFA" w:rsidP="000B150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3EFA">
        <w:rPr>
          <w:rFonts w:eastAsia="Times New Roman" w:cstheme="minorHAnsi"/>
          <w:sz w:val="24"/>
          <w:szCs w:val="24"/>
          <w:lang w:eastAsia="pl-PL"/>
        </w:rPr>
        <w:t>Organizator</w:t>
      </w:r>
      <w:r w:rsidR="00DC013A" w:rsidRPr="003C3E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zapewnia na czas trwania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2F50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3EFA">
        <w:rPr>
          <w:rFonts w:eastAsia="Times New Roman" w:cstheme="minorHAnsi"/>
          <w:sz w:val="24"/>
          <w:szCs w:val="24"/>
          <w:lang w:eastAsia="pl-PL"/>
        </w:rPr>
        <w:t>obecność os</w:t>
      </w:r>
      <w:r w:rsidR="002F5038">
        <w:rPr>
          <w:rFonts w:eastAsia="Times New Roman" w:cstheme="minorHAnsi"/>
          <w:sz w:val="24"/>
          <w:szCs w:val="24"/>
          <w:lang w:eastAsia="pl-PL"/>
        </w:rPr>
        <w:t>ó</w:t>
      </w:r>
      <w:r w:rsidRPr="003C3EFA">
        <w:rPr>
          <w:rFonts w:eastAsia="Times New Roman" w:cstheme="minorHAnsi"/>
          <w:sz w:val="24"/>
          <w:szCs w:val="24"/>
          <w:lang w:eastAsia="pl-PL"/>
        </w:rPr>
        <w:t>b przygotowan</w:t>
      </w:r>
      <w:r w:rsidR="002F5038">
        <w:rPr>
          <w:rFonts w:eastAsia="Times New Roman" w:cstheme="minorHAnsi"/>
          <w:sz w:val="24"/>
          <w:szCs w:val="24"/>
          <w:lang w:eastAsia="pl-PL"/>
        </w:rPr>
        <w:t>ych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 do udzielania </w:t>
      </w:r>
      <w:r w:rsidR="00DC013A" w:rsidRPr="003C3EFA">
        <w:rPr>
          <w:rFonts w:eastAsia="Times New Roman" w:cstheme="minorHAnsi"/>
          <w:sz w:val="24"/>
          <w:szCs w:val="24"/>
          <w:lang w:eastAsia="pl-PL"/>
        </w:rPr>
        <w:t xml:space="preserve">pierwszej </w:t>
      </w:r>
      <w:r w:rsidR="000B150C" w:rsidRPr="003C3EFA">
        <w:rPr>
          <w:rFonts w:eastAsia="Times New Roman" w:cstheme="minorHAnsi"/>
          <w:sz w:val="24"/>
          <w:szCs w:val="24"/>
          <w:lang w:eastAsia="pl-PL"/>
        </w:rPr>
        <w:t>pomocy</w:t>
      </w:r>
      <w:r w:rsidRPr="003C3EFA">
        <w:rPr>
          <w:rFonts w:eastAsia="Times New Roman" w:cstheme="minorHAnsi"/>
          <w:sz w:val="24"/>
          <w:szCs w:val="24"/>
          <w:lang w:eastAsia="pl-PL"/>
        </w:rPr>
        <w:t>. Osob</w:t>
      </w:r>
      <w:r w:rsidR="002F5038">
        <w:rPr>
          <w:rFonts w:eastAsia="Times New Roman" w:cstheme="minorHAnsi"/>
          <w:sz w:val="24"/>
          <w:szCs w:val="24"/>
          <w:lang w:eastAsia="pl-PL"/>
        </w:rPr>
        <w:t>y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 t</w:t>
      </w:r>
      <w:r w:rsidR="002F5038">
        <w:rPr>
          <w:rFonts w:eastAsia="Times New Roman" w:cstheme="minorHAnsi"/>
          <w:sz w:val="24"/>
          <w:szCs w:val="24"/>
          <w:lang w:eastAsia="pl-PL"/>
        </w:rPr>
        <w:t>e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 będ</w:t>
      </w:r>
      <w:r w:rsidR="002F5038">
        <w:rPr>
          <w:rFonts w:eastAsia="Times New Roman" w:cstheme="minorHAnsi"/>
          <w:sz w:val="24"/>
          <w:szCs w:val="24"/>
          <w:lang w:eastAsia="pl-PL"/>
        </w:rPr>
        <w:t>ą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36C76">
        <w:rPr>
          <w:rFonts w:eastAsia="Times New Roman" w:cstheme="minorHAnsi"/>
          <w:sz w:val="24"/>
          <w:szCs w:val="24"/>
          <w:lang w:eastAsia="pl-PL"/>
        </w:rPr>
        <w:t>pełnić gotowość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F5038">
        <w:rPr>
          <w:rFonts w:eastAsia="Times New Roman" w:cstheme="minorHAnsi"/>
          <w:sz w:val="24"/>
          <w:szCs w:val="24"/>
          <w:lang w:eastAsia="pl-PL"/>
        </w:rPr>
        <w:t xml:space="preserve">na Terenie i w czasie trwania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3C3EFA">
        <w:rPr>
          <w:rFonts w:eastAsia="Times New Roman" w:cstheme="minorHAnsi"/>
          <w:sz w:val="24"/>
          <w:szCs w:val="24"/>
          <w:lang w:eastAsia="pl-PL"/>
        </w:rPr>
        <w:t>.</w:t>
      </w:r>
    </w:p>
    <w:p w14:paraId="22E24BB2" w14:textId="528D9835" w:rsidR="00922989" w:rsidRDefault="000B150C" w:rsidP="000B150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3EFA">
        <w:rPr>
          <w:rFonts w:eastAsia="Times New Roman" w:cstheme="minorHAnsi"/>
          <w:sz w:val="24"/>
          <w:szCs w:val="24"/>
          <w:lang w:eastAsia="pl-PL"/>
        </w:rPr>
        <w:t xml:space="preserve">W przypadku, gdy </w:t>
      </w:r>
      <w:r w:rsidR="00B02596">
        <w:rPr>
          <w:rFonts w:eastAsia="Times New Roman" w:cstheme="minorHAnsi"/>
          <w:sz w:val="24"/>
          <w:szCs w:val="24"/>
          <w:lang w:eastAsia="pl-PL"/>
        </w:rPr>
        <w:t>u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czestnik zauważy pożar lub inne miejscowe zagrożenie </w:t>
      </w:r>
      <w:r w:rsidR="002F5038">
        <w:rPr>
          <w:rFonts w:eastAsia="Times New Roman" w:cstheme="minorHAnsi"/>
          <w:sz w:val="24"/>
          <w:szCs w:val="24"/>
          <w:lang w:eastAsia="pl-PL"/>
        </w:rPr>
        <w:t xml:space="preserve">zobowiązany jest </w:t>
      </w:r>
      <w:r w:rsidRPr="003C3EFA">
        <w:rPr>
          <w:rFonts w:eastAsia="Times New Roman" w:cstheme="minorHAnsi"/>
          <w:sz w:val="24"/>
          <w:szCs w:val="24"/>
          <w:lang w:eastAsia="pl-PL"/>
        </w:rPr>
        <w:t>powiadomić Organizatora oraz osoby bezpośrednio zagrożone i jak najszybciej opuścić</w:t>
      </w:r>
      <w:r w:rsidR="001B1B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miejsce zagrożenia. Organizator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3C3EFA">
        <w:rPr>
          <w:rFonts w:eastAsia="Times New Roman" w:cstheme="minorHAnsi"/>
          <w:sz w:val="24"/>
          <w:szCs w:val="24"/>
          <w:lang w:eastAsia="pl-PL"/>
        </w:rPr>
        <w:t xml:space="preserve"> zobowiązany jest do bezzwłocznego powiadomienia odpowiednich służb ratowniczych i równoczesnego rozpoczęcia akcji ratowniczo-gaśniczej lub ewakuacji.</w:t>
      </w:r>
    </w:p>
    <w:p w14:paraId="73902936" w14:textId="3109F1E4" w:rsidR="00922989" w:rsidRPr="002F5038" w:rsidRDefault="00922989" w:rsidP="00B7166A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5038">
        <w:rPr>
          <w:rFonts w:eastAsia="Times New Roman" w:cstheme="minorHAnsi"/>
          <w:sz w:val="24"/>
          <w:szCs w:val="24"/>
          <w:lang w:eastAsia="pl-PL"/>
        </w:rPr>
        <w:t xml:space="preserve">Uczestnik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2F5038" w:rsidRPr="002F50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F5038">
        <w:rPr>
          <w:rFonts w:eastAsia="Times New Roman" w:cstheme="minorHAnsi"/>
          <w:sz w:val="24"/>
          <w:szCs w:val="24"/>
          <w:lang w:eastAsia="pl-PL"/>
        </w:rPr>
        <w:t>przyjmuje do wiadomości, iż uczestnictwo w organizowanych atrakcjach</w:t>
      </w:r>
      <w:r w:rsidR="002F5038" w:rsidRPr="002F5038">
        <w:rPr>
          <w:rFonts w:eastAsia="Times New Roman" w:cstheme="minorHAnsi"/>
          <w:sz w:val="24"/>
          <w:szCs w:val="24"/>
          <w:lang w:eastAsia="pl-PL"/>
        </w:rPr>
        <w:t xml:space="preserve">, warsztatach i innych aktywnościach </w:t>
      </w:r>
      <w:r w:rsidRPr="002F5038">
        <w:rPr>
          <w:rFonts w:eastAsia="Times New Roman" w:cstheme="minorHAnsi"/>
          <w:sz w:val="24"/>
          <w:szCs w:val="24"/>
          <w:lang w:eastAsia="pl-PL"/>
        </w:rPr>
        <w:t xml:space="preserve">jest dobrowolne oraz iż Organizator nie ponosi odpowiedzialności za ewentualne nieszczęśliwe wypadki, które mogą się zdarzyć uczestnikowi korzystającemu z atrakcji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2F5038">
        <w:rPr>
          <w:rFonts w:eastAsia="Times New Roman" w:cstheme="minorHAnsi"/>
          <w:sz w:val="24"/>
          <w:szCs w:val="24"/>
          <w:lang w:eastAsia="pl-PL"/>
        </w:rPr>
        <w:t>.</w:t>
      </w:r>
    </w:p>
    <w:p w14:paraId="7C89FACB" w14:textId="0B567041" w:rsidR="00922989" w:rsidRPr="00922989" w:rsidRDefault="00922989" w:rsidP="00922989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22989">
        <w:rPr>
          <w:rFonts w:eastAsia="Times New Roman" w:cstheme="minorHAnsi"/>
          <w:sz w:val="24"/>
          <w:szCs w:val="24"/>
          <w:lang w:eastAsia="pl-PL"/>
        </w:rPr>
        <w:t xml:space="preserve">Osoby pod wyraźnym wpływem alkoholu lub innych środków odurzających, agresywne lub zachowujące się w sposób sprzeczny z przyjętymi normami nie zostaną dopuszczone </w:t>
      </w:r>
      <w:r w:rsidR="00C85399">
        <w:rPr>
          <w:rFonts w:eastAsia="Times New Roman" w:cstheme="minorHAnsi"/>
          <w:sz w:val="24"/>
          <w:szCs w:val="24"/>
          <w:lang w:eastAsia="pl-PL"/>
        </w:rPr>
        <w:t xml:space="preserve">uczestnictwa w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</w:t>
      </w:r>
      <w:r w:rsidR="00F443A8">
        <w:rPr>
          <w:rFonts w:eastAsia="Times New Roman" w:cstheme="minorHAnsi"/>
          <w:sz w:val="24"/>
          <w:szCs w:val="24"/>
          <w:lang w:eastAsia="pl-PL"/>
        </w:rPr>
        <w:t>u</w:t>
      </w:r>
      <w:r w:rsidR="00C85399">
        <w:rPr>
          <w:rFonts w:eastAsia="Times New Roman" w:cstheme="minorHAnsi"/>
          <w:sz w:val="24"/>
          <w:szCs w:val="24"/>
          <w:lang w:eastAsia="pl-PL"/>
        </w:rPr>
        <w:t>, a Organizator zastrzega sobie prawo do wezwania odpowiednich służb</w:t>
      </w:r>
      <w:r w:rsidRPr="00922989">
        <w:rPr>
          <w:rFonts w:eastAsia="Times New Roman" w:cstheme="minorHAnsi"/>
          <w:sz w:val="24"/>
          <w:szCs w:val="24"/>
          <w:lang w:eastAsia="pl-PL"/>
        </w:rPr>
        <w:t>.</w:t>
      </w:r>
    </w:p>
    <w:p w14:paraId="25058BAE" w14:textId="6A4A1EEE" w:rsidR="00D122DE" w:rsidRPr="00E4052B" w:rsidRDefault="00D122DE" w:rsidP="00CB33FA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59FEDA33" w14:textId="0F7B3022" w:rsidR="00A87DDF" w:rsidRPr="00E4052B" w:rsidRDefault="00D65DFD" w:rsidP="00A87D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4052B">
        <w:rPr>
          <w:rFonts w:eastAsia="Times New Roman" w:cstheme="minorHAnsi"/>
          <w:b/>
          <w:bCs/>
          <w:sz w:val="24"/>
          <w:szCs w:val="24"/>
          <w:lang w:eastAsia="pl-PL"/>
        </w:rPr>
        <w:t>IV. Utrwalanie wizerunku uczestników imprezy</w:t>
      </w:r>
    </w:p>
    <w:p w14:paraId="435C17E8" w14:textId="6223B02B" w:rsidR="00EA0DCB" w:rsidRPr="007A3B03" w:rsidRDefault="00EA0DCB" w:rsidP="00DA7A81">
      <w:pPr>
        <w:pStyle w:val="Akapitzlist"/>
        <w:numPr>
          <w:ilvl w:val="0"/>
          <w:numId w:val="7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Organizator, Partnerzy i podmioty działające w jego imieniu zastrzegają sobie prawo utrwalania oraz upubliczniania przebiegu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 w celu promocji swojej działalności na stronie internetowej oraz w portalach społecznościowych  w postaci materiałów zdjęciowych i filmowych, ukazując wizerunek Uczestnika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 jako szczegół ogólnej zbiorowości osób uczestniczących w imprezie.</w:t>
      </w:r>
    </w:p>
    <w:p w14:paraId="3F0E0389" w14:textId="4FF9289D" w:rsidR="00EA0DCB" w:rsidRPr="007A3B03" w:rsidRDefault="00EA0DCB" w:rsidP="00DA7A81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Ze względu na publiczny charakter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 podmioty wymienione w pkt 1, działając  na podstawie art. 81 ust. 2 pkt 2 ustawy o prawie autorskim i prawach pokrewnych,  w celu </w:t>
      </w:r>
      <w:r w:rsidRPr="007A3B03">
        <w:rPr>
          <w:rFonts w:eastAsia="Times New Roman" w:cstheme="minorHAnsi"/>
          <w:sz w:val="24"/>
          <w:szCs w:val="24"/>
          <w:lang w:eastAsia="pl-PL"/>
        </w:rPr>
        <w:lastRenderedPageBreak/>
        <w:t>utrwalenia oraz rozpowszechnienia wizerunku osób stanowiących jedynie szczegół całości takiej jak zgromadzenie lub krajobraz nie pozyskują zezwolenia od osób widocznych                    w materiale zdjęciowym lub filmowym.</w:t>
      </w:r>
    </w:p>
    <w:p w14:paraId="17AA79F6" w14:textId="5DCFD2AD" w:rsidR="00EA0DCB" w:rsidRPr="007A3B03" w:rsidRDefault="00EA0DCB" w:rsidP="00EA0DCB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Organizator i Partnerzy zapewniają, że wizerunek uczestników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 może być wykorzystywany wyłącznie w związku z prowadzoną przez nich działalnością, a Uczestnicy przyjmują do wiadomości, że z tytułu jego użycia nie przysługują im jakiekolwiek roszczenia, w szczególności prawo do wynagrodzenia.</w:t>
      </w:r>
    </w:p>
    <w:p w14:paraId="02158805" w14:textId="44010ACD" w:rsidR="00EA0DCB" w:rsidRPr="007A3B03" w:rsidRDefault="00EA0DCB" w:rsidP="00EA0DCB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Wizerunek uczestników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>, w postaci materiałów zdjęciowych i filmowych, ukazujących osoby uczestniczące jako szczegół ogólnej zbiorowości osób uczestniczących w wydarzeniu może zostać utrwalony na dowolnych nośnikach, a następnie rozpowszechniany przez wszelkiego rodzaju środki przekazu dla celów dokumentacyjnych, sprawozdawczych, promocyjnych itp. na potrzeby wszelkich mediów istniejących obecnie, w szczególności: prasy, telewizji, video, Internetu, materiałów reklamowych.</w:t>
      </w:r>
    </w:p>
    <w:p w14:paraId="0F0FDD65" w14:textId="7DCEB69C" w:rsidR="00EA0DCB" w:rsidRPr="007A3B03" w:rsidRDefault="00EA0DCB" w:rsidP="00EA0DCB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Fotografie oraz filmy z wizerunkami stanowiącymi element przedstawionej całości zostaną rozpowszechnione wyłącznie dla zrealizowania audiowizualnego przekazu medialnego </w:t>
      </w:r>
      <w:r w:rsidR="00DA7A81">
        <w:rPr>
          <w:rFonts w:eastAsia="Times New Roman" w:cstheme="minorHAnsi"/>
          <w:sz w:val="24"/>
          <w:szCs w:val="24"/>
          <w:lang w:eastAsia="pl-PL"/>
        </w:rPr>
        <w:br/>
      </w:r>
      <w:r w:rsidRPr="007A3B03">
        <w:rPr>
          <w:rFonts w:eastAsia="Times New Roman" w:cstheme="minorHAnsi"/>
          <w:sz w:val="24"/>
          <w:szCs w:val="24"/>
          <w:lang w:eastAsia="pl-PL"/>
        </w:rPr>
        <w:t>w ramach swobody prowadzenia działalności sprawozdawczej i relacyjnej</w:t>
      </w:r>
    </w:p>
    <w:p w14:paraId="6EAD1A4C" w14:textId="77777777" w:rsidR="00EA0DCB" w:rsidRPr="007A3B03" w:rsidRDefault="00EA0DCB" w:rsidP="00EA0DCB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>W przypadkach szczególnych, w szczególności gdy wizerunek przedstawionej osoby  będzie stanowił istotną część fotografii, może on zostać utrwalony i rozpowszechniony na podstawie wyrażonej, odrębnej zgody lub innej podstawy prawnej. W przypadku osoby niepełnoletniej zgodę musi wyrazić jej rodzic lub opiekun prawny.</w:t>
      </w:r>
    </w:p>
    <w:p w14:paraId="314C3491" w14:textId="18CF8FB3" w:rsidR="00D86AF3" w:rsidRPr="00E4052B" w:rsidRDefault="00D65DFD" w:rsidP="001B1B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br/>
      </w:r>
      <w:r w:rsidRPr="00E4052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V. </w:t>
      </w:r>
      <w:r w:rsidR="00EA0DCB" w:rsidRPr="007A3B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Informacje o przetwarzaniu danych osobowych, w związku z art.13 </w:t>
      </w:r>
      <w:r w:rsidR="00EA0DCB" w:rsidRPr="007A3B03">
        <w:rPr>
          <w:rFonts w:eastAsia="Times New Roman" w:cstheme="minorHAnsi"/>
          <w:b/>
          <w:sz w:val="24"/>
          <w:szCs w:val="24"/>
          <w:lang w:eastAsia="pl-PL"/>
        </w:rPr>
        <w:t>Rozporządzenia Parlamentu Europejskiego i Rady (UE) 2016/679 z dnia 27.04.2016 r. w sprawie ochrony osób fizycznych w związku z przetwarzaniem danych osobowych i w sprawie swobodnego przepływu takich danych oraz uchylenia dyrektywy 95/46/WE, zwanym dalej w skrócie RODO</w:t>
      </w:r>
    </w:p>
    <w:p w14:paraId="67DA6885" w14:textId="77777777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Administratorem Pani/a danych osobowych jest Organizator. </w:t>
      </w:r>
    </w:p>
    <w:p w14:paraId="40E8B4A5" w14:textId="77777777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W  sprawach  związanych  z przetwarzaniem  Pani/a  danych  należy  skontaktować  się  </w:t>
      </w:r>
      <w:r w:rsidRPr="007A3B03">
        <w:rPr>
          <w:rFonts w:eastAsia="Times New Roman" w:cstheme="minorHAnsi"/>
          <w:sz w:val="24"/>
          <w:szCs w:val="24"/>
          <w:lang w:eastAsia="pl-PL"/>
        </w:rPr>
        <w:br/>
        <w:t>z Administratorem lub wyznaczonym przez niego inspektorem ochrony danych pod adresem e-mail poczta@laznia.jastrzebie.pl lub iod@laznia.jastrzebie.pl</w:t>
      </w:r>
    </w:p>
    <w:p w14:paraId="3A670139" w14:textId="3F8EE482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Dane osobowe uczestników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, w tym w szczególności wizerunek, są przetwarzane </w:t>
      </w:r>
      <w:bookmarkStart w:id="1" w:name="_Hlk100150341"/>
      <w:r w:rsidRPr="007A3B03">
        <w:rPr>
          <w:rFonts w:eastAsia="Times New Roman" w:cstheme="minorHAnsi"/>
          <w:sz w:val="24"/>
          <w:szCs w:val="24"/>
          <w:lang w:eastAsia="pl-PL"/>
        </w:rPr>
        <w:t xml:space="preserve">na podstawie art. 6 ust. 1 lit e RODO, tj. w celu  </w:t>
      </w:r>
      <w:bookmarkEnd w:id="1"/>
      <w:r w:rsidRPr="007A3B03">
        <w:rPr>
          <w:rFonts w:eastAsia="Times New Roman" w:cstheme="minorHAnsi"/>
          <w:sz w:val="24"/>
          <w:szCs w:val="24"/>
          <w:lang w:eastAsia="pl-PL"/>
        </w:rPr>
        <w:t>wykonania zadań realizowanych przez Organizatora w interesie publicznym, polegających na realizacji zadań własnych Gminy</w:t>
      </w:r>
      <w:r w:rsidR="00F443A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3B03">
        <w:rPr>
          <w:rFonts w:eastAsia="Times New Roman" w:cstheme="minorHAnsi"/>
          <w:sz w:val="24"/>
          <w:szCs w:val="24"/>
          <w:lang w:eastAsia="pl-PL"/>
        </w:rPr>
        <w:t>w zakresie organizowania i prowadzenia działalności kulturalnej na terenie miasta Jastrzębie</w:t>
      </w:r>
      <w:r w:rsidR="00F443A8">
        <w:rPr>
          <w:rFonts w:eastAsia="Times New Roman" w:cstheme="minorHAnsi"/>
          <w:sz w:val="24"/>
          <w:szCs w:val="24"/>
          <w:lang w:eastAsia="pl-PL"/>
        </w:rPr>
        <w:t>-</w:t>
      </w:r>
      <w:r w:rsidRPr="007A3B03">
        <w:rPr>
          <w:rFonts w:eastAsia="Times New Roman" w:cstheme="minorHAnsi"/>
          <w:sz w:val="24"/>
          <w:szCs w:val="24"/>
          <w:lang w:eastAsia="pl-PL"/>
        </w:rPr>
        <w:t>Zdrój poprzez tworzenie i upowszechnianie kultury i sztuki, turystyki, kształtowanie wrażliwości poznawczej i estetycznej społeczeństwa, stwarzanie możliwości kontaktu z wartościami kultury polskiej i światowej, rozpowszechnianie kultury muzycznej, teatralnej i turystyki, opisanych szczegółowo w Statucie Instytutu Dziedzictwa i Dialogu – Łaźnia Moszczenica w oparciu o ustawę</w:t>
      </w:r>
      <w:r w:rsidRPr="007A3B0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z dnia 25 października 1991 r. o organizowaniu </w:t>
      </w:r>
      <w:r w:rsidR="00DA7A81">
        <w:rPr>
          <w:rFonts w:eastAsia="Times New Roman" w:cstheme="minorHAnsi"/>
          <w:sz w:val="24"/>
          <w:szCs w:val="24"/>
          <w:lang w:eastAsia="pl-PL"/>
        </w:rPr>
        <w:br/>
      </w:r>
      <w:r w:rsidRPr="007A3B03">
        <w:rPr>
          <w:rFonts w:eastAsia="Times New Roman" w:cstheme="minorHAnsi"/>
          <w:sz w:val="24"/>
          <w:szCs w:val="24"/>
          <w:lang w:eastAsia="pl-PL"/>
        </w:rPr>
        <w:t>i prowadzeniu działalności kulturalnej.</w:t>
      </w:r>
    </w:p>
    <w:p w14:paraId="1CA6B509" w14:textId="77777777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>Ma Pan/i prawo do żądania od Administratora dostępu do swoich danych osobowych, ich sprostowania,  usunięcia  lub  ograniczenia  przetwarzania,  prawo  do  wniesienia  sprzeciwu wobec  przetwarzania, przy  czym realizacja każdego z praw będzie przysługiwała w przypadkach i na zasadach określonych w art. 15-22 RODO.</w:t>
      </w:r>
    </w:p>
    <w:p w14:paraId="427BDF21" w14:textId="669DAFD3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W związku z przekazaniem danych do Facebook </w:t>
      </w:r>
      <w:proofErr w:type="spellStart"/>
      <w:r w:rsidRPr="007A3B03">
        <w:rPr>
          <w:rFonts w:eastAsia="Times New Roman" w:cstheme="minorHAnsi"/>
          <w:sz w:val="24"/>
          <w:szCs w:val="24"/>
          <w:lang w:eastAsia="pl-PL"/>
        </w:rPr>
        <w:t>Ireland</w:t>
      </w:r>
      <w:proofErr w:type="spellEnd"/>
      <w:r w:rsidRPr="007A3B03">
        <w:rPr>
          <w:rFonts w:eastAsia="Times New Roman" w:cstheme="minorHAnsi"/>
          <w:sz w:val="24"/>
          <w:szCs w:val="24"/>
          <w:lang w:eastAsia="pl-PL"/>
        </w:rPr>
        <w:t xml:space="preserve"> Pani/a  dane mogą być udostępniane partnerom Facebooka, w tym transferowane do USA na podstawie </w:t>
      </w:r>
      <w:r w:rsidRPr="007A3B03">
        <w:rPr>
          <w:rFonts w:eastAsia="Times New Roman" w:cstheme="minorHAnsi"/>
          <w:sz w:val="24"/>
          <w:szCs w:val="24"/>
          <w:lang w:eastAsia="pl-PL"/>
        </w:rPr>
        <w:lastRenderedPageBreak/>
        <w:t>zatwierdzonych przez  Komisję Europejską standardowych  klauzul  umownych.  Informacje  o  zasadach przetwarzania  danych  oraz  możliwości  skorzystania  z  praw  przysługujących  n</w:t>
      </w:r>
      <w:r w:rsidR="00F443A8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mocy przepisów RODO zostały wskazane w „Zasadach dotyczących danych”: </w:t>
      </w:r>
      <w:hyperlink r:id="rId8" w:history="1">
        <w:r w:rsidRPr="007A3B03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https://www.facebook.com/privacy/explanation</w:t>
        </w:r>
      </w:hyperlink>
      <w:r w:rsidRPr="007A3B03">
        <w:rPr>
          <w:rFonts w:eastAsia="Times New Roman" w:cstheme="minorHAnsi"/>
          <w:sz w:val="24"/>
          <w:szCs w:val="24"/>
          <w:lang w:eastAsia="pl-PL"/>
        </w:rPr>
        <w:t>.</w:t>
      </w:r>
    </w:p>
    <w:p w14:paraId="252BCC0F" w14:textId="4A6F2797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>W  związku  z  transferem Pani/a  danych  do  USA  poprzez  serwis  YouTube,  administrator  informuje, że będzie to realizowane w oparciu o standardowe klauzule umowne  zatwierdzone  przez  Komisję  Europejską.  W celu  skorzystania  z  praw przysługujących  na  mocy  art.  15-22  RODO,  należy  skorzystać  z  formularza  udostępnionego w Polityce prywatności Google.</w:t>
      </w:r>
    </w:p>
    <w:p w14:paraId="1C40117A" w14:textId="77777777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>Podane przez Pana/Panią dane osobowe nie będą przetwarzane przez Organizatora                     w sposób zautomatyzowany i nie będą profilowane.</w:t>
      </w:r>
    </w:p>
    <w:p w14:paraId="60EB275F" w14:textId="77777777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>Na niezgodne z prawem przetwarzanie może Pan/Pani złożyć skargę do Prezesa Urzędu Ochrony Danych z siedzibą w Warszawie (00-193) ul.Stawki.2.</w:t>
      </w:r>
    </w:p>
    <w:p w14:paraId="38524E3D" w14:textId="54A7B5CD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Organizator, Partnerzy i podmioty działające w jego imieniu zastrzegają sobie prawo utrwalania przebiegu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>, w tym zachowania uczestników za pomocą urządzeń rejestrujących obraz i dźwięk. Fotografie, filmy i nagrania dźwiękowe zamieszczone będą w serwisach internetowych Organizatora i Partnerów, w innych elektronicznych środkach przekazu zarządzanych lub wykorzystywanych w dowolnym zakresie przez Organizatora</w:t>
      </w:r>
    </w:p>
    <w:p w14:paraId="4890551F" w14:textId="1D14FC0D" w:rsidR="00EA0DCB" w:rsidRPr="007A3B03" w:rsidRDefault="00EA0DCB" w:rsidP="00EA0DCB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i Partnerów, w publikacjach Organizatora i Partnerów, a także w publikacjach i serwisach podmiotów trzecich, z zastrzeżeniem, że przedmiotowe fotografie i filmy w publikacjach </w:t>
      </w:r>
      <w:r w:rsidR="0079640F">
        <w:rPr>
          <w:rFonts w:eastAsia="Times New Roman" w:cstheme="minorHAnsi"/>
          <w:sz w:val="24"/>
          <w:szCs w:val="24"/>
          <w:lang w:eastAsia="pl-PL"/>
        </w:rPr>
        <w:br/>
      </w:r>
      <w:r w:rsidRPr="007A3B03">
        <w:rPr>
          <w:rFonts w:eastAsia="Times New Roman" w:cstheme="minorHAnsi"/>
          <w:sz w:val="24"/>
          <w:szCs w:val="24"/>
          <w:lang w:eastAsia="pl-PL"/>
        </w:rPr>
        <w:t>podmiotów trzecich mogą jedynie ilustrować informacje o działalności prowadzonej przez Organizatora i Partnerów, a ich wykorzystywanie w innym kontekście nie jest dozwolone.</w:t>
      </w:r>
    </w:p>
    <w:p w14:paraId="641E73BB" w14:textId="7E808082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Organizator informuje również, że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</w:t>
      </w:r>
      <w:r w:rsidR="00F443A8">
        <w:rPr>
          <w:rFonts w:eastAsia="Times New Roman" w:cstheme="minorHAnsi"/>
          <w:sz w:val="24"/>
          <w:szCs w:val="24"/>
          <w:lang w:eastAsia="pl-PL"/>
        </w:rPr>
        <w:t>e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 będzie utrwalan</w:t>
      </w:r>
      <w:r w:rsidR="00F443A8">
        <w:rPr>
          <w:rFonts w:eastAsia="Times New Roman" w:cstheme="minorHAnsi"/>
          <w:sz w:val="24"/>
          <w:szCs w:val="24"/>
          <w:lang w:eastAsia="pl-PL"/>
        </w:rPr>
        <w:t>e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 za pomocą urządzeń rejestrujących obraz i dźwięk przez przedstawicieli mediów lokalnych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i regionalnych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7A3B03">
        <w:rPr>
          <w:rFonts w:eastAsia="Times New Roman" w:cstheme="minorHAnsi"/>
          <w:sz w:val="24"/>
          <w:szCs w:val="24"/>
          <w:lang w:eastAsia="pl-PL"/>
        </w:rPr>
        <w:t>i może być upubliczniany poprzez prasę, radio, telewizję, portale społecznościowe.</w:t>
      </w:r>
    </w:p>
    <w:p w14:paraId="7F4AB53B" w14:textId="791D81E1" w:rsidR="00EA0DCB" w:rsidRPr="007A3B03" w:rsidRDefault="00EA0DCB" w:rsidP="00EA0DCB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3B03">
        <w:rPr>
          <w:rFonts w:eastAsia="Times New Roman" w:cstheme="minorHAnsi"/>
          <w:sz w:val="24"/>
          <w:szCs w:val="24"/>
          <w:lang w:eastAsia="pl-PL"/>
        </w:rPr>
        <w:t xml:space="preserve">Ze względu na publiczny i otwarty charakter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7A3B03">
        <w:rPr>
          <w:rFonts w:eastAsia="Times New Roman" w:cstheme="minorHAnsi"/>
          <w:sz w:val="24"/>
          <w:szCs w:val="24"/>
          <w:lang w:eastAsia="pl-PL"/>
        </w:rPr>
        <w:t>, Organizator jako administrator danych osobowych nie ponosi żadnej odpowiedzialności za przetwarzanie danych osobowych dokonane w szczególności jako utrwalenie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3B03">
        <w:rPr>
          <w:rFonts w:eastAsia="Times New Roman" w:cstheme="minorHAnsi"/>
          <w:sz w:val="24"/>
          <w:szCs w:val="24"/>
          <w:lang w:eastAsia="pl-PL"/>
        </w:rPr>
        <w:t xml:space="preserve">i upublicznienie materiałów zdjęciowych i filmowych przez swoich Partnerów oraz inne podmioty dokonujące publikacji w jakiejkolwiek formie przekazu. </w:t>
      </w:r>
    </w:p>
    <w:p w14:paraId="3C218B75" w14:textId="77777777" w:rsidR="00D86AF3" w:rsidRPr="00E4052B" w:rsidRDefault="00D86AF3" w:rsidP="00D86A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4F6CDE4" w14:textId="6B404BA8" w:rsidR="00BE3B1C" w:rsidRPr="00E4052B" w:rsidRDefault="00D65DFD" w:rsidP="00BE3B1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b/>
          <w:bCs/>
          <w:sz w:val="24"/>
          <w:szCs w:val="24"/>
          <w:lang w:eastAsia="pl-PL"/>
        </w:rPr>
        <w:t>VI. Odpowiedzialność</w:t>
      </w:r>
    </w:p>
    <w:p w14:paraId="7A33A118" w14:textId="7F2BA48C" w:rsidR="00BE3B1C" w:rsidRPr="00E4052B" w:rsidRDefault="00BE3B1C" w:rsidP="00E4052B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Organizator </w:t>
      </w:r>
      <w:r w:rsidR="004D529B">
        <w:rPr>
          <w:rFonts w:eastAsia="Times New Roman" w:cstheme="minorHAnsi"/>
          <w:sz w:val="24"/>
          <w:szCs w:val="24"/>
          <w:lang w:eastAsia="pl-PL"/>
        </w:rPr>
        <w:t xml:space="preserve">i Partnerzy </w:t>
      </w:r>
      <w:r w:rsidRPr="00E4052B">
        <w:rPr>
          <w:rFonts w:eastAsia="Times New Roman" w:cstheme="minorHAnsi"/>
          <w:sz w:val="24"/>
          <w:szCs w:val="24"/>
          <w:lang w:eastAsia="pl-PL"/>
        </w:rPr>
        <w:t>nie sprawuj</w:t>
      </w:r>
      <w:r w:rsidR="004D529B">
        <w:rPr>
          <w:rFonts w:eastAsia="Times New Roman" w:cstheme="minorHAnsi"/>
          <w:sz w:val="24"/>
          <w:szCs w:val="24"/>
          <w:lang w:eastAsia="pl-PL"/>
        </w:rPr>
        <w:t>ą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opieki nad uczestnikami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F60F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i nie odpowiada</w:t>
      </w:r>
      <w:r w:rsidR="004D529B">
        <w:rPr>
          <w:rFonts w:eastAsia="Times New Roman" w:cstheme="minorHAnsi"/>
          <w:sz w:val="24"/>
          <w:szCs w:val="24"/>
          <w:lang w:eastAsia="pl-PL"/>
        </w:rPr>
        <w:t>ją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za mienie uczestników pozostawione </w:t>
      </w:r>
      <w:r w:rsidR="00F60F7D">
        <w:rPr>
          <w:rFonts w:eastAsia="Times New Roman" w:cstheme="minorHAnsi"/>
          <w:sz w:val="24"/>
          <w:szCs w:val="24"/>
          <w:lang w:eastAsia="pl-PL"/>
        </w:rPr>
        <w:t>na jego Terenie</w:t>
      </w:r>
      <w:r w:rsidRPr="00E4052B">
        <w:rPr>
          <w:rFonts w:eastAsia="Times New Roman" w:cstheme="minorHAnsi"/>
          <w:sz w:val="24"/>
          <w:szCs w:val="24"/>
          <w:lang w:eastAsia="pl-PL"/>
        </w:rPr>
        <w:t>.</w:t>
      </w:r>
    </w:p>
    <w:p w14:paraId="367A8FAE" w14:textId="6339ACF7" w:rsidR="00E4052B" w:rsidRPr="00E4052B" w:rsidRDefault="00E4052B" w:rsidP="00E4052B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Osoby małoletnie (do lat 13) uczestniczą w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F60F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przy obecności i na wyłączną odpowiedzialność osób, które sprawują nad nimi opiekę (rodziców, opiekunów prawnych). </w:t>
      </w:r>
    </w:p>
    <w:p w14:paraId="16E6DFC1" w14:textId="34B13B8E" w:rsidR="00E4052B" w:rsidRPr="00E4052B" w:rsidRDefault="00E4052B" w:rsidP="00E4052B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Za wszelkie szkody wyrządzone podczas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F60F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przez osoby niepełnoletnie odpowiedzialność ponoszą ich opiekunowie prawni. </w:t>
      </w:r>
    </w:p>
    <w:p w14:paraId="0261F53D" w14:textId="39E170E1" w:rsidR="00E4052B" w:rsidRDefault="00A62979" w:rsidP="00E4052B">
      <w:pPr>
        <w:pStyle w:val="Akapitzlist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>Organizator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 xml:space="preserve"> nie ponosi żadnej odpowiedzialności za szkody powstałe u</w:t>
      </w:r>
      <w:r w:rsidR="003373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2596">
        <w:rPr>
          <w:rFonts w:eastAsia="Times New Roman" w:cstheme="minorHAnsi"/>
          <w:sz w:val="24"/>
          <w:szCs w:val="24"/>
          <w:lang w:eastAsia="pl-PL"/>
        </w:rPr>
        <w:t>u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 xml:space="preserve">czestników lub osób trzecich, w związku lub na skutek wykorzystania przez </w:t>
      </w:r>
      <w:r w:rsidR="00B02596">
        <w:rPr>
          <w:rFonts w:eastAsia="Times New Roman" w:cstheme="minorHAnsi"/>
          <w:sz w:val="24"/>
          <w:szCs w:val="24"/>
          <w:lang w:eastAsia="pl-PL"/>
        </w:rPr>
        <w:t>u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>czestników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 xml:space="preserve">informacji, danych osobowych w trakcie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>, w sposób niezgody z ich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65DFD" w:rsidRPr="00E4052B">
        <w:rPr>
          <w:rFonts w:eastAsia="Times New Roman" w:cstheme="minorHAnsi"/>
          <w:sz w:val="24"/>
          <w:szCs w:val="24"/>
          <w:lang w:eastAsia="pl-PL"/>
        </w:rPr>
        <w:t>przeznaczeniem.</w:t>
      </w:r>
    </w:p>
    <w:p w14:paraId="24B3E143" w14:textId="7747C4D4" w:rsidR="006461DA" w:rsidRDefault="00D65DFD" w:rsidP="006461DA">
      <w:pPr>
        <w:pStyle w:val="Akapitzlist"/>
        <w:numPr>
          <w:ilvl w:val="0"/>
          <w:numId w:val="12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Organizator </w:t>
      </w:r>
      <w:r w:rsidR="004D529B">
        <w:rPr>
          <w:rFonts w:eastAsia="Times New Roman" w:cstheme="minorHAnsi"/>
          <w:sz w:val="24"/>
          <w:szCs w:val="24"/>
          <w:lang w:eastAsia="pl-PL"/>
        </w:rPr>
        <w:t xml:space="preserve">i Partnerzy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F60F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zastrzega</w:t>
      </w:r>
      <w:r w:rsidR="004D529B">
        <w:rPr>
          <w:rFonts w:eastAsia="Times New Roman" w:cstheme="minorHAnsi"/>
          <w:sz w:val="24"/>
          <w:szCs w:val="24"/>
          <w:lang w:eastAsia="pl-PL"/>
        </w:rPr>
        <w:t>ją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sobie prawo do dochodzenia roszczeń za</w:t>
      </w:r>
      <w:r w:rsidR="00E4052B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wyrządzone przez </w:t>
      </w:r>
      <w:r w:rsidR="00B02596">
        <w:rPr>
          <w:rFonts w:eastAsia="Times New Roman" w:cstheme="minorHAnsi"/>
          <w:sz w:val="24"/>
          <w:szCs w:val="24"/>
          <w:lang w:eastAsia="pl-PL"/>
        </w:rPr>
        <w:t>u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czestnika szkody, </w:t>
      </w:r>
      <w:r w:rsidRPr="004D529B">
        <w:rPr>
          <w:rFonts w:eastAsia="Times New Roman" w:cstheme="minorHAnsi"/>
          <w:sz w:val="24"/>
          <w:szCs w:val="24"/>
          <w:lang w:eastAsia="pl-PL"/>
        </w:rPr>
        <w:t xml:space="preserve">w tym za naruszenie </w:t>
      </w:r>
      <w:r w:rsidR="004D529B">
        <w:rPr>
          <w:rFonts w:eastAsia="Times New Roman" w:cstheme="minorHAnsi"/>
          <w:sz w:val="24"/>
          <w:szCs w:val="24"/>
          <w:lang w:eastAsia="pl-PL"/>
        </w:rPr>
        <w:t xml:space="preserve">ich </w:t>
      </w:r>
      <w:r w:rsidRPr="004D529B">
        <w:rPr>
          <w:rFonts w:eastAsia="Times New Roman" w:cstheme="minorHAnsi"/>
          <w:sz w:val="24"/>
          <w:szCs w:val="24"/>
          <w:lang w:eastAsia="pl-PL"/>
        </w:rPr>
        <w:t>dobrego</w:t>
      </w:r>
      <w:r w:rsidR="00E4052B" w:rsidRPr="004D529B">
        <w:rPr>
          <w:rFonts w:eastAsia="Times New Roman" w:cstheme="minorHAnsi"/>
          <w:sz w:val="24"/>
          <w:szCs w:val="24"/>
          <w:lang w:eastAsia="pl-PL"/>
        </w:rPr>
        <w:t xml:space="preserve"> imienia</w:t>
      </w:r>
      <w:r w:rsidRPr="004D529B">
        <w:rPr>
          <w:rFonts w:eastAsia="Times New Roman" w:cstheme="minorHAnsi"/>
          <w:sz w:val="24"/>
          <w:szCs w:val="24"/>
          <w:lang w:eastAsia="pl-PL"/>
        </w:rPr>
        <w:t>.</w:t>
      </w:r>
    </w:p>
    <w:p w14:paraId="588F7A65" w14:textId="39B7751E" w:rsidR="00144165" w:rsidRDefault="006461DA" w:rsidP="00144165">
      <w:pPr>
        <w:pStyle w:val="Akapitzlist"/>
        <w:numPr>
          <w:ilvl w:val="0"/>
          <w:numId w:val="12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6461DA">
        <w:rPr>
          <w:rFonts w:eastAsia="Times New Roman" w:cstheme="minorHAnsi"/>
          <w:sz w:val="24"/>
          <w:szCs w:val="24"/>
          <w:lang w:eastAsia="pl-PL"/>
        </w:rPr>
        <w:t xml:space="preserve">Właściciele stoisk handlowych i gastronomicznych </w:t>
      </w:r>
      <w:r w:rsidR="00F60F7D">
        <w:rPr>
          <w:rFonts w:eastAsia="Times New Roman" w:cstheme="minorHAnsi"/>
          <w:sz w:val="24"/>
          <w:szCs w:val="24"/>
          <w:lang w:eastAsia="pl-PL"/>
        </w:rPr>
        <w:t xml:space="preserve">na czas rwania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="00F60F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61DA">
        <w:rPr>
          <w:rFonts w:eastAsia="Times New Roman" w:cstheme="minorHAnsi"/>
          <w:sz w:val="24"/>
          <w:szCs w:val="24"/>
          <w:lang w:eastAsia="pl-PL"/>
        </w:rPr>
        <w:t xml:space="preserve">ponoszą pełną odpowiedzialność za właściwe użytkowanie, sprawność i bezpieczeństwo </w:t>
      </w:r>
      <w:r w:rsidRPr="006461DA">
        <w:rPr>
          <w:rFonts w:eastAsia="Times New Roman" w:cstheme="minorHAnsi"/>
          <w:sz w:val="24"/>
          <w:szCs w:val="24"/>
          <w:lang w:eastAsia="pl-PL"/>
        </w:rPr>
        <w:lastRenderedPageBreak/>
        <w:t>zainstalowanego sprzętu i wszelkich urządzeń, stosując się do postanowienia Regulaminu, a w szczególności do zakazu sprzedaży alkoholu oraz przestrzegania godzin zakończenia prowadzenia działalności.</w:t>
      </w:r>
    </w:p>
    <w:p w14:paraId="54007217" w14:textId="2BB53506" w:rsidR="006461DA" w:rsidRPr="00144165" w:rsidRDefault="00144165" w:rsidP="00144165">
      <w:pPr>
        <w:pStyle w:val="Akapitzlist"/>
        <w:numPr>
          <w:ilvl w:val="0"/>
          <w:numId w:val="12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4165">
        <w:rPr>
          <w:rFonts w:eastAsia="Times New Roman" w:cstheme="minorHAnsi"/>
          <w:sz w:val="24"/>
          <w:szCs w:val="24"/>
          <w:lang w:eastAsia="pl-PL"/>
        </w:rPr>
        <w:t xml:space="preserve">Organizator nie ponosi odpowiedzialności za skutki działania siły wyższej. Za siłę wyższą uznaje się zdarzenie będące poza kontrolą </w:t>
      </w:r>
      <w:r w:rsidR="00E67638">
        <w:rPr>
          <w:rFonts w:eastAsia="Times New Roman" w:cstheme="minorHAnsi"/>
          <w:sz w:val="24"/>
          <w:szCs w:val="24"/>
          <w:lang w:eastAsia="pl-PL"/>
        </w:rPr>
        <w:t>O</w:t>
      </w:r>
      <w:r w:rsidRPr="00144165">
        <w:rPr>
          <w:rFonts w:eastAsia="Times New Roman" w:cstheme="minorHAnsi"/>
          <w:sz w:val="24"/>
          <w:szCs w:val="24"/>
          <w:lang w:eastAsia="pl-PL"/>
        </w:rPr>
        <w:t>rganizatora, które powoduje, że wykonanie zobowiązań jest niemożliwe lub może być uznane za niemożliwe ze względu na występujące okoliczności. Siłę wyższą stanowią w szczególności: warunki atmosferyczne, awarie lub zakłócenia pracy urządzeń dostarczających energię elektryczną, ciepło, światło, działania wojenne lub działania władz państwowych lub samorządowych w zakresie formułowania polityki, praw i przepisów mających wpływ na wykonanie zobowiązań.</w:t>
      </w:r>
    </w:p>
    <w:p w14:paraId="73CC97C4" w14:textId="77777777" w:rsidR="00AE2A34" w:rsidRPr="00E4052B" w:rsidRDefault="00AE2A34" w:rsidP="00AE2A34">
      <w:pPr>
        <w:pStyle w:val="Akapitzlist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E4BD18" w14:textId="120EEE87" w:rsidR="002938E6" w:rsidRPr="00E4052B" w:rsidRDefault="00D65DFD" w:rsidP="002938E6">
      <w:pPr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b/>
          <w:bCs/>
          <w:sz w:val="24"/>
          <w:szCs w:val="24"/>
          <w:lang w:eastAsia="pl-PL"/>
        </w:rPr>
        <w:t>VII. Postanowienia końcowe</w:t>
      </w:r>
    </w:p>
    <w:p w14:paraId="25B8DA13" w14:textId="0F9702E3" w:rsidR="002938E6" w:rsidRPr="00E4052B" w:rsidRDefault="002938E6" w:rsidP="00013BF9">
      <w:pPr>
        <w:pStyle w:val="Akapitzlist"/>
        <w:numPr>
          <w:ilvl w:val="0"/>
          <w:numId w:val="9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Organizator zastrzega sobie prawo </w:t>
      </w:r>
      <w:r w:rsidR="00144165">
        <w:rPr>
          <w:rFonts w:eastAsia="Times New Roman" w:cstheme="minorHAnsi"/>
          <w:sz w:val="24"/>
          <w:szCs w:val="24"/>
          <w:lang w:eastAsia="pl-PL"/>
        </w:rPr>
        <w:t>do odwołania lub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zmian w przebiegu </w:t>
      </w:r>
      <w:r w:rsidR="00F443A8">
        <w:rPr>
          <w:rFonts w:eastAsia="Times New Roman" w:cstheme="minorHAnsi"/>
          <w:sz w:val="24"/>
          <w:szCs w:val="24"/>
          <w:lang w:eastAsia="pl-PL"/>
        </w:rPr>
        <w:t>Wydarzenia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1398C">
        <w:rPr>
          <w:rFonts w:eastAsia="Times New Roman" w:cstheme="minorHAnsi"/>
          <w:sz w:val="24"/>
          <w:szCs w:val="24"/>
          <w:lang w:eastAsia="pl-PL"/>
        </w:rPr>
        <w:br/>
      </w:r>
      <w:r w:rsidRPr="00E4052B">
        <w:rPr>
          <w:rFonts w:eastAsia="Times New Roman" w:cstheme="minorHAnsi"/>
          <w:sz w:val="24"/>
          <w:szCs w:val="24"/>
          <w:lang w:eastAsia="pl-PL"/>
        </w:rPr>
        <w:t>z uzasadnionych powodów</w:t>
      </w:r>
      <w:r w:rsidR="00A67B21" w:rsidRPr="00E4052B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Pr="00E4052B">
        <w:rPr>
          <w:rFonts w:eastAsia="Times New Roman" w:cstheme="minorHAnsi"/>
          <w:sz w:val="24"/>
          <w:szCs w:val="24"/>
          <w:lang w:eastAsia="pl-PL"/>
        </w:rPr>
        <w:t>np. odwołania przyjazdu przez artystę</w:t>
      </w:r>
      <w:r w:rsidR="00E75F4C">
        <w:rPr>
          <w:rFonts w:eastAsia="Times New Roman" w:cstheme="minorHAnsi"/>
          <w:sz w:val="24"/>
          <w:szCs w:val="24"/>
          <w:lang w:eastAsia="pl-PL"/>
        </w:rPr>
        <w:t xml:space="preserve"> / wykonawcę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36944">
        <w:rPr>
          <w:rFonts w:eastAsia="Times New Roman" w:cstheme="minorHAnsi"/>
          <w:sz w:val="24"/>
          <w:szCs w:val="24"/>
          <w:lang w:eastAsia="pl-PL"/>
        </w:rPr>
        <w:t xml:space="preserve">działania </w:t>
      </w:r>
      <w:r w:rsidRPr="00E4052B">
        <w:rPr>
          <w:rFonts w:eastAsia="Times New Roman" w:cstheme="minorHAnsi"/>
          <w:sz w:val="24"/>
          <w:szCs w:val="24"/>
          <w:lang w:eastAsia="pl-PL"/>
        </w:rPr>
        <w:t>sił</w:t>
      </w:r>
      <w:r w:rsidR="00136944">
        <w:rPr>
          <w:rFonts w:eastAsia="Times New Roman" w:cstheme="minorHAnsi"/>
          <w:sz w:val="24"/>
          <w:szCs w:val="24"/>
          <w:lang w:eastAsia="pl-PL"/>
        </w:rPr>
        <w:t>y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wyższ</w:t>
      </w:r>
      <w:r w:rsidR="00136944">
        <w:rPr>
          <w:rFonts w:eastAsia="Times New Roman" w:cstheme="minorHAnsi"/>
          <w:sz w:val="24"/>
          <w:szCs w:val="24"/>
          <w:lang w:eastAsia="pl-PL"/>
        </w:rPr>
        <w:t>ej</w:t>
      </w:r>
      <w:r w:rsidR="00C800CA" w:rsidRPr="00E4052B">
        <w:rPr>
          <w:rFonts w:eastAsia="Times New Roman" w:cstheme="minorHAnsi"/>
          <w:sz w:val="24"/>
          <w:szCs w:val="24"/>
          <w:lang w:eastAsia="pl-PL"/>
        </w:rPr>
        <w:t>, nieprzewidziane</w:t>
      </w:r>
      <w:r w:rsidR="00136944">
        <w:rPr>
          <w:rFonts w:eastAsia="Times New Roman" w:cstheme="minorHAnsi"/>
          <w:sz w:val="24"/>
          <w:szCs w:val="24"/>
          <w:lang w:eastAsia="pl-PL"/>
        </w:rPr>
        <w:t>go</w:t>
      </w:r>
      <w:r w:rsidR="00C800CA" w:rsidRPr="00E4052B">
        <w:rPr>
          <w:rFonts w:eastAsia="Times New Roman" w:cstheme="minorHAnsi"/>
          <w:sz w:val="24"/>
          <w:szCs w:val="24"/>
          <w:lang w:eastAsia="pl-PL"/>
        </w:rPr>
        <w:t xml:space="preserve"> wypadk</w:t>
      </w:r>
      <w:r w:rsidR="00136944">
        <w:rPr>
          <w:rFonts w:eastAsia="Times New Roman" w:cstheme="minorHAnsi"/>
          <w:sz w:val="24"/>
          <w:szCs w:val="24"/>
          <w:lang w:eastAsia="pl-PL"/>
        </w:rPr>
        <w:t>u</w:t>
      </w:r>
      <w:r w:rsidR="00C800CA" w:rsidRPr="00E4052B">
        <w:rPr>
          <w:rFonts w:eastAsia="Times New Roman" w:cstheme="minorHAnsi"/>
          <w:sz w:val="24"/>
          <w:szCs w:val="24"/>
          <w:lang w:eastAsia="pl-PL"/>
        </w:rPr>
        <w:t xml:space="preserve"> losowe</w:t>
      </w:r>
      <w:r w:rsidR="00136944">
        <w:rPr>
          <w:rFonts w:eastAsia="Times New Roman" w:cstheme="minorHAnsi"/>
          <w:sz w:val="24"/>
          <w:szCs w:val="24"/>
          <w:lang w:eastAsia="pl-PL"/>
        </w:rPr>
        <w:t>go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itp.</w:t>
      </w:r>
      <w:r w:rsidR="00A67B21" w:rsidRPr="00E4052B">
        <w:rPr>
          <w:rFonts w:eastAsia="Times New Roman" w:cstheme="minorHAnsi"/>
          <w:sz w:val="24"/>
          <w:szCs w:val="24"/>
          <w:lang w:eastAsia="pl-PL"/>
        </w:rPr>
        <w:t>)</w:t>
      </w:r>
      <w:r w:rsidR="00136944">
        <w:rPr>
          <w:rFonts w:eastAsia="Times New Roman" w:cstheme="minorHAnsi"/>
          <w:sz w:val="24"/>
          <w:szCs w:val="24"/>
          <w:lang w:eastAsia="pl-PL"/>
        </w:rPr>
        <w:t>.</w:t>
      </w:r>
    </w:p>
    <w:p w14:paraId="5D4CB5BC" w14:textId="49164D8C" w:rsidR="0053262C" w:rsidRPr="00E4052B" w:rsidRDefault="00D65DFD" w:rsidP="0053262C">
      <w:pPr>
        <w:pStyle w:val="Akapitzlist"/>
        <w:numPr>
          <w:ilvl w:val="0"/>
          <w:numId w:val="9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Informacja dotycząca </w:t>
      </w:r>
      <w:r w:rsidR="00A67B21" w:rsidRPr="00E4052B">
        <w:rPr>
          <w:rFonts w:eastAsia="Times New Roman" w:cstheme="minorHAnsi"/>
          <w:sz w:val="24"/>
          <w:szCs w:val="24"/>
          <w:lang w:eastAsia="pl-PL"/>
        </w:rPr>
        <w:t xml:space="preserve">zmian w programie,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odwołania </w:t>
      </w:r>
      <w:r w:rsidR="004966CB">
        <w:rPr>
          <w:rFonts w:eastAsia="Times New Roman" w:cstheme="minorHAnsi"/>
          <w:sz w:val="24"/>
          <w:szCs w:val="24"/>
          <w:lang w:eastAsia="pl-PL"/>
        </w:rPr>
        <w:t>Wydarzenia</w:t>
      </w:r>
      <w:r w:rsidR="00E75F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oraz ewentualnym wyznaczeniu kolejnego</w:t>
      </w:r>
      <w:r w:rsidR="00A62979"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052B">
        <w:rPr>
          <w:rFonts w:eastAsia="Times New Roman" w:cstheme="minorHAnsi"/>
          <w:sz w:val="24"/>
          <w:szCs w:val="24"/>
          <w:lang w:eastAsia="pl-PL"/>
        </w:rPr>
        <w:t>terminu zamieszcz</w:t>
      </w:r>
      <w:r w:rsidR="009839CB">
        <w:rPr>
          <w:rFonts w:eastAsia="Times New Roman" w:cstheme="minorHAnsi"/>
          <w:sz w:val="24"/>
          <w:szCs w:val="24"/>
          <w:lang w:eastAsia="pl-PL"/>
        </w:rPr>
        <w:t>o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A62979" w:rsidRPr="00E4052B">
        <w:rPr>
          <w:rFonts w:eastAsia="Times New Roman" w:cstheme="minorHAnsi"/>
          <w:sz w:val="24"/>
          <w:szCs w:val="24"/>
          <w:lang w:eastAsia="pl-PL"/>
        </w:rPr>
        <w:t xml:space="preserve">zostanie </w:t>
      </w:r>
      <w:r w:rsidR="00A67B21" w:rsidRPr="00E4052B">
        <w:rPr>
          <w:rFonts w:eastAsia="Times New Roman" w:cstheme="minorHAnsi"/>
          <w:sz w:val="24"/>
          <w:szCs w:val="24"/>
          <w:lang w:eastAsia="pl-PL"/>
        </w:rPr>
        <w:t xml:space="preserve">niezwłocznie po zaistnieniu </w:t>
      </w:r>
      <w:r w:rsidR="0079640F">
        <w:rPr>
          <w:rFonts w:eastAsia="Times New Roman" w:cstheme="minorHAnsi"/>
          <w:sz w:val="24"/>
          <w:szCs w:val="24"/>
          <w:lang w:eastAsia="pl-PL"/>
        </w:rPr>
        <w:br/>
      </w:r>
      <w:r w:rsidR="00A67B21" w:rsidRPr="00E4052B">
        <w:rPr>
          <w:rFonts w:eastAsia="Times New Roman" w:cstheme="minorHAnsi"/>
          <w:sz w:val="24"/>
          <w:szCs w:val="24"/>
          <w:lang w:eastAsia="pl-PL"/>
        </w:rPr>
        <w:t xml:space="preserve">okoliczności </w:t>
      </w:r>
      <w:r w:rsidR="00556DB3" w:rsidRPr="00E4052B">
        <w:rPr>
          <w:rFonts w:eastAsia="Times New Roman" w:cstheme="minorHAnsi"/>
          <w:sz w:val="24"/>
          <w:szCs w:val="24"/>
          <w:lang w:eastAsia="pl-PL"/>
        </w:rPr>
        <w:t xml:space="preserve">w portalach społecznościowych, na których Organizator posiada założony profil, a także 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na stronie internetowej </w:t>
      </w:r>
      <w:r w:rsidR="00A62979" w:rsidRPr="00E4052B">
        <w:rPr>
          <w:rFonts w:eastAsia="Times New Roman" w:cstheme="minorHAnsi"/>
          <w:sz w:val="24"/>
          <w:szCs w:val="24"/>
          <w:lang w:eastAsia="pl-PL"/>
        </w:rPr>
        <w:t>miasta Jastrzębie-Zdrój</w:t>
      </w:r>
      <w:r w:rsidR="00556DB3" w:rsidRPr="00E4052B">
        <w:rPr>
          <w:rFonts w:eastAsia="Times New Roman" w:cstheme="minorHAnsi"/>
          <w:sz w:val="24"/>
          <w:szCs w:val="24"/>
          <w:lang w:eastAsia="pl-PL"/>
        </w:rPr>
        <w:t xml:space="preserve"> (www.jastrzebie.pl)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D59ECFE" w14:textId="77777777" w:rsidR="00A67B21" w:rsidRPr="00E4052B" w:rsidRDefault="0053262C" w:rsidP="00A67B21">
      <w:pPr>
        <w:pStyle w:val="Akapitzlist"/>
        <w:numPr>
          <w:ilvl w:val="0"/>
          <w:numId w:val="9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>W sprawach nieuregulowanych w niniejszym Regulaminie zastosowanie mają przepisy Kodeksu Cywilnego.</w:t>
      </w:r>
    </w:p>
    <w:p w14:paraId="0A6B648C" w14:textId="02234861" w:rsidR="005F0271" w:rsidRPr="00E4052B" w:rsidRDefault="00A67B21" w:rsidP="005F0271">
      <w:pPr>
        <w:pStyle w:val="Akapitzlist"/>
        <w:numPr>
          <w:ilvl w:val="0"/>
          <w:numId w:val="9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 xml:space="preserve">W sprawach nieuregulowanych niniejszym Regulaminem ostateczne decyzje w </w:t>
      </w:r>
      <w:r w:rsidR="005D6BB4" w:rsidRPr="00E4052B">
        <w:rPr>
          <w:rFonts w:eastAsia="Times New Roman" w:cstheme="minorHAnsi"/>
          <w:sz w:val="24"/>
          <w:szCs w:val="24"/>
          <w:lang w:eastAsia="pl-PL"/>
        </w:rPr>
        <w:t xml:space="preserve">kwestiach </w:t>
      </w:r>
      <w:r w:rsidRPr="00E4052B">
        <w:rPr>
          <w:rFonts w:eastAsia="Times New Roman" w:cstheme="minorHAnsi"/>
          <w:sz w:val="24"/>
          <w:szCs w:val="24"/>
          <w:lang w:eastAsia="pl-PL"/>
        </w:rPr>
        <w:t>organizacyjno-porządkowych należą do Organizatora.</w:t>
      </w:r>
    </w:p>
    <w:p w14:paraId="2D219AD6" w14:textId="1D310200" w:rsidR="005F0271" w:rsidRPr="00E4052B" w:rsidRDefault="005F0271" w:rsidP="005F0271">
      <w:pPr>
        <w:pStyle w:val="Akapitzlist"/>
        <w:numPr>
          <w:ilvl w:val="0"/>
          <w:numId w:val="9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052B">
        <w:rPr>
          <w:rFonts w:eastAsia="Times New Roman" w:cstheme="minorHAnsi"/>
          <w:sz w:val="24"/>
          <w:szCs w:val="24"/>
          <w:lang w:eastAsia="pl-PL"/>
        </w:rPr>
        <w:t>Regulamin wchodzi w życie z dniem ogłoszenia</w:t>
      </w:r>
      <w:r w:rsidR="00014518">
        <w:rPr>
          <w:rFonts w:eastAsia="Times New Roman" w:cstheme="minorHAnsi"/>
          <w:sz w:val="24"/>
          <w:szCs w:val="24"/>
          <w:lang w:eastAsia="pl-PL"/>
        </w:rPr>
        <w:t>.</w:t>
      </w:r>
      <w:r w:rsidRPr="00E4052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78358B7" w14:textId="40AB40AC" w:rsidR="00556DB3" w:rsidRPr="00E75F4C" w:rsidRDefault="00415E00" w:rsidP="0028751C">
      <w:pPr>
        <w:pStyle w:val="Akapitzlist"/>
        <w:numPr>
          <w:ilvl w:val="0"/>
          <w:numId w:val="9"/>
        </w:numPr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5F4C">
        <w:rPr>
          <w:rFonts w:eastAsia="Times New Roman" w:cstheme="minorHAnsi"/>
          <w:sz w:val="24"/>
          <w:szCs w:val="24"/>
          <w:lang w:eastAsia="pl-PL"/>
        </w:rPr>
        <w:t xml:space="preserve">Wszelkie reklamacje, uwagi, sugestie dotyczące </w:t>
      </w:r>
      <w:r w:rsidR="004966CB">
        <w:rPr>
          <w:rFonts w:eastAsia="Times New Roman" w:cstheme="minorHAnsi"/>
          <w:sz w:val="24"/>
          <w:szCs w:val="24"/>
          <w:lang w:eastAsia="pl-PL"/>
        </w:rPr>
        <w:t>Wydarzenia</w:t>
      </w:r>
      <w:r w:rsidRPr="00E75F4C">
        <w:rPr>
          <w:rFonts w:eastAsia="Times New Roman" w:cstheme="minorHAnsi"/>
          <w:sz w:val="24"/>
          <w:szCs w:val="24"/>
          <w:lang w:eastAsia="pl-PL"/>
        </w:rPr>
        <w:t xml:space="preserve"> i jego organizacji można przesyłać na adres e-mail: poczta@laznia.jastrzebie.pl. </w:t>
      </w:r>
    </w:p>
    <w:sectPr w:rsidR="00556DB3" w:rsidRPr="00E75F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C1D5" w14:textId="77777777" w:rsidR="0032405A" w:rsidRDefault="0032405A" w:rsidP="000822CA">
      <w:pPr>
        <w:spacing w:after="0" w:line="240" w:lineRule="auto"/>
      </w:pPr>
      <w:r>
        <w:separator/>
      </w:r>
    </w:p>
  </w:endnote>
  <w:endnote w:type="continuationSeparator" w:id="0">
    <w:p w14:paraId="1108CC66" w14:textId="77777777" w:rsidR="0032405A" w:rsidRDefault="0032405A" w:rsidP="0008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20"/>
        <w:szCs w:val="20"/>
      </w:rPr>
      <w:id w:val="1057815786"/>
      <w:docPartObj>
        <w:docPartGallery w:val="Page Numbers (Bottom of Page)"/>
        <w:docPartUnique/>
      </w:docPartObj>
    </w:sdtPr>
    <w:sdtContent>
      <w:p w14:paraId="169E81EF" w14:textId="38259FF2" w:rsidR="000822CA" w:rsidRPr="000822CA" w:rsidRDefault="000822CA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0822CA">
          <w:rPr>
            <w:rFonts w:eastAsiaTheme="majorEastAsia" w:cstheme="minorHAnsi"/>
            <w:sz w:val="20"/>
            <w:szCs w:val="20"/>
          </w:rPr>
          <w:t xml:space="preserve">str. </w:t>
        </w:r>
        <w:r w:rsidRPr="000822CA">
          <w:rPr>
            <w:rFonts w:eastAsiaTheme="minorEastAsia" w:cstheme="minorHAnsi"/>
            <w:sz w:val="20"/>
            <w:szCs w:val="20"/>
          </w:rPr>
          <w:fldChar w:fldCharType="begin"/>
        </w:r>
        <w:r w:rsidRPr="000822CA">
          <w:rPr>
            <w:rFonts w:cstheme="minorHAnsi"/>
            <w:sz w:val="20"/>
            <w:szCs w:val="20"/>
          </w:rPr>
          <w:instrText>PAGE    \* MERGEFORMAT</w:instrText>
        </w:r>
        <w:r w:rsidRPr="000822CA">
          <w:rPr>
            <w:rFonts w:eastAsiaTheme="minorEastAsia" w:cstheme="minorHAnsi"/>
            <w:sz w:val="20"/>
            <w:szCs w:val="20"/>
          </w:rPr>
          <w:fldChar w:fldCharType="separate"/>
        </w:r>
        <w:r w:rsidR="00014518" w:rsidRPr="00014518">
          <w:rPr>
            <w:rFonts w:eastAsiaTheme="majorEastAsia" w:cstheme="minorHAnsi"/>
            <w:noProof/>
            <w:sz w:val="20"/>
            <w:szCs w:val="20"/>
          </w:rPr>
          <w:t>5</w:t>
        </w:r>
        <w:r w:rsidRPr="000822CA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3932AAC" w14:textId="77777777" w:rsidR="000822CA" w:rsidRPr="000822CA" w:rsidRDefault="000822CA">
    <w:pPr>
      <w:pStyle w:val="Stopka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1F53" w14:textId="77777777" w:rsidR="0032405A" w:rsidRDefault="0032405A" w:rsidP="000822CA">
      <w:pPr>
        <w:spacing w:after="0" w:line="240" w:lineRule="auto"/>
      </w:pPr>
      <w:r>
        <w:separator/>
      </w:r>
    </w:p>
  </w:footnote>
  <w:footnote w:type="continuationSeparator" w:id="0">
    <w:p w14:paraId="05400353" w14:textId="77777777" w:rsidR="0032405A" w:rsidRDefault="0032405A" w:rsidP="0008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84F5" w14:textId="29CF4AE1" w:rsidR="00B57967" w:rsidRDefault="00B57967" w:rsidP="00B57967">
    <w:pPr>
      <w:pStyle w:val="Nagwek"/>
      <w:jc w:val="center"/>
    </w:pPr>
    <w:r w:rsidRPr="00301CCF">
      <w:rPr>
        <w:noProof/>
        <w:lang w:eastAsia="pl-PL"/>
      </w:rPr>
      <w:drawing>
        <wp:inline distT="0" distB="0" distL="0" distR="0" wp14:anchorId="75E659CA" wp14:editId="23406BE0">
          <wp:extent cx="5422836" cy="556260"/>
          <wp:effectExtent l="0" t="0" r="6985" b="0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2836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7B6D5A" w14:textId="77777777" w:rsidR="00B57967" w:rsidRDefault="00B57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23"/>
    <w:multiLevelType w:val="hybridMultilevel"/>
    <w:tmpl w:val="D3F2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7945"/>
    <w:multiLevelType w:val="hybridMultilevel"/>
    <w:tmpl w:val="BE96F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436A"/>
    <w:multiLevelType w:val="hybridMultilevel"/>
    <w:tmpl w:val="4332201A"/>
    <w:lvl w:ilvl="0" w:tplc="E7E616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3156"/>
    <w:multiLevelType w:val="hybridMultilevel"/>
    <w:tmpl w:val="FC362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A4B"/>
    <w:multiLevelType w:val="hybridMultilevel"/>
    <w:tmpl w:val="42DC5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01BD"/>
    <w:multiLevelType w:val="hybridMultilevel"/>
    <w:tmpl w:val="CE400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E7BCF"/>
    <w:multiLevelType w:val="hybridMultilevel"/>
    <w:tmpl w:val="B42A1BBE"/>
    <w:lvl w:ilvl="0" w:tplc="55D41D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384685"/>
    <w:multiLevelType w:val="hybridMultilevel"/>
    <w:tmpl w:val="78E69F30"/>
    <w:lvl w:ilvl="0" w:tplc="EB56E0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D2502B"/>
    <w:multiLevelType w:val="hybridMultilevel"/>
    <w:tmpl w:val="5A98E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276A"/>
    <w:multiLevelType w:val="hybridMultilevel"/>
    <w:tmpl w:val="8F484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7D30"/>
    <w:multiLevelType w:val="hybridMultilevel"/>
    <w:tmpl w:val="BD60A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041B"/>
    <w:multiLevelType w:val="hybridMultilevel"/>
    <w:tmpl w:val="6188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67668"/>
    <w:multiLevelType w:val="hybridMultilevel"/>
    <w:tmpl w:val="48126C78"/>
    <w:lvl w:ilvl="0" w:tplc="0C7A0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2B7238"/>
    <w:multiLevelType w:val="hybridMultilevel"/>
    <w:tmpl w:val="30324322"/>
    <w:lvl w:ilvl="0" w:tplc="E8DCD5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3B4A"/>
    <w:multiLevelType w:val="hybridMultilevel"/>
    <w:tmpl w:val="9578A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B051A"/>
    <w:multiLevelType w:val="hybridMultilevel"/>
    <w:tmpl w:val="26DE56E0"/>
    <w:lvl w:ilvl="0" w:tplc="550AD0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77016"/>
    <w:multiLevelType w:val="hybridMultilevel"/>
    <w:tmpl w:val="E33408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84709"/>
    <w:multiLevelType w:val="hybridMultilevel"/>
    <w:tmpl w:val="31B44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6112">
    <w:abstractNumId w:val="8"/>
  </w:num>
  <w:num w:numId="2" w16cid:durableId="2045708700">
    <w:abstractNumId w:val="17"/>
  </w:num>
  <w:num w:numId="3" w16cid:durableId="752242988">
    <w:abstractNumId w:val="3"/>
  </w:num>
  <w:num w:numId="4" w16cid:durableId="570166288">
    <w:abstractNumId w:val="10"/>
  </w:num>
  <w:num w:numId="5" w16cid:durableId="1836340532">
    <w:abstractNumId w:val="5"/>
  </w:num>
  <w:num w:numId="6" w16cid:durableId="1264535395">
    <w:abstractNumId w:val="0"/>
  </w:num>
  <w:num w:numId="7" w16cid:durableId="1775906296">
    <w:abstractNumId w:val="2"/>
  </w:num>
  <w:num w:numId="8" w16cid:durableId="1805269746">
    <w:abstractNumId w:val="16"/>
  </w:num>
  <w:num w:numId="9" w16cid:durableId="488837248">
    <w:abstractNumId w:val="11"/>
  </w:num>
  <w:num w:numId="10" w16cid:durableId="1696997960">
    <w:abstractNumId w:val="13"/>
  </w:num>
  <w:num w:numId="11" w16cid:durableId="581110816">
    <w:abstractNumId w:val="1"/>
  </w:num>
  <w:num w:numId="12" w16cid:durableId="1437826553">
    <w:abstractNumId w:val="9"/>
  </w:num>
  <w:num w:numId="13" w16cid:durableId="1158307486">
    <w:abstractNumId w:val="6"/>
  </w:num>
  <w:num w:numId="14" w16cid:durableId="952443351">
    <w:abstractNumId w:val="12"/>
  </w:num>
  <w:num w:numId="15" w16cid:durableId="1309479212">
    <w:abstractNumId w:val="7"/>
  </w:num>
  <w:num w:numId="16" w16cid:durableId="94714572">
    <w:abstractNumId w:val="4"/>
  </w:num>
  <w:num w:numId="17" w16cid:durableId="1852599173">
    <w:abstractNumId w:val="14"/>
  </w:num>
  <w:num w:numId="18" w16cid:durableId="12680816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D"/>
    <w:rsid w:val="00005334"/>
    <w:rsid w:val="0001398C"/>
    <w:rsid w:val="00013BF9"/>
    <w:rsid w:val="00014518"/>
    <w:rsid w:val="00016CED"/>
    <w:rsid w:val="00032A77"/>
    <w:rsid w:val="00051F5D"/>
    <w:rsid w:val="00056426"/>
    <w:rsid w:val="00076854"/>
    <w:rsid w:val="0007794D"/>
    <w:rsid w:val="00081DCB"/>
    <w:rsid w:val="000822CA"/>
    <w:rsid w:val="00097AE6"/>
    <w:rsid w:val="000B0084"/>
    <w:rsid w:val="000B150C"/>
    <w:rsid w:val="000C54C7"/>
    <w:rsid w:val="000D5A89"/>
    <w:rsid w:val="000E5AD6"/>
    <w:rsid w:val="00136944"/>
    <w:rsid w:val="001409C0"/>
    <w:rsid w:val="00143C11"/>
    <w:rsid w:val="00144165"/>
    <w:rsid w:val="00150447"/>
    <w:rsid w:val="0015540D"/>
    <w:rsid w:val="001754C0"/>
    <w:rsid w:val="001B157E"/>
    <w:rsid w:val="001B1BFC"/>
    <w:rsid w:val="00201BF8"/>
    <w:rsid w:val="0021062A"/>
    <w:rsid w:val="00214CEA"/>
    <w:rsid w:val="00225100"/>
    <w:rsid w:val="00227CC2"/>
    <w:rsid w:val="002444A5"/>
    <w:rsid w:val="00257169"/>
    <w:rsid w:val="002938E6"/>
    <w:rsid w:val="00295486"/>
    <w:rsid w:val="002971E5"/>
    <w:rsid w:val="002A7607"/>
    <w:rsid w:val="002B175B"/>
    <w:rsid w:val="002B469D"/>
    <w:rsid w:val="002C6086"/>
    <w:rsid w:val="002D0217"/>
    <w:rsid w:val="002F0236"/>
    <w:rsid w:val="002F2BBF"/>
    <w:rsid w:val="002F2F35"/>
    <w:rsid w:val="002F5038"/>
    <w:rsid w:val="002F6E8D"/>
    <w:rsid w:val="00322DAB"/>
    <w:rsid w:val="0032405A"/>
    <w:rsid w:val="00327E6C"/>
    <w:rsid w:val="00336C76"/>
    <w:rsid w:val="00337316"/>
    <w:rsid w:val="003460D3"/>
    <w:rsid w:val="00354E8A"/>
    <w:rsid w:val="0037507D"/>
    <w:rsid w:val="00387B3D"/>
    <w:rsid w:val="003B3CD9"/>
    <w:rsid w:val="003C3EFA"/>
    <w:rsid w:val="003E2095"/>
    <w:rsid w:val="003E2C99"/>
    <w:rsid w:val="003E69A5"/>
    <w:rsid w:val="00405B78"/>
    <w:rsid w:val="00415E00"/>
    <w:rsid w:val="0044774C"/>
    <w:rsid w:val="00447C0F"/>
    <w:rsid w:val="00472B37"/>
    <w:rsid w:val="00475CD5"/>
    <w:rsid w:val="004966CB"/>
    <w:rsid w:val="004A0507"/>
    <w:rsid w:val="004A7E59"/>
    <w:rsid w:val="004B784C"/>
    <w:rsid w:val="004D4B96"/>
    <w:rsid w:val="004D529B"/>
    <w:rsid w:val="004F6721"/>
    <w:rsid w:val="00504722"/>
    <w:rsid w:val="005112CA"/>
    <w:rsid w:val="005169E9"/>
    <w:rsid w:val="0053262C"/>
    <w:rsid w:val="005477AE"/>
    <w:rsid w:val="00556DB3"/>
    <w:rsid w:val="00564A1C"/>
    <w:rsid w:val="00575A26"/>
    <w:rsid w:val="005C24E7"/>
    <w:rsid w:val="005D6BB4"/>
    <w:rsid w:val="005E132C"/>
    <w:rsid w:val="005F0271"/>
    <w:rsid w:val="00616A7C"/>
    <w:rsid w:val="006414FE"/>
    <w:rsid w:val="006461DA"/>
    <w:rsid w:val="00654C4F"/>
    <w:rsid w:val="00664623"/>
    <w:rsid w:val="006767B3"/>
    <w:rsid w:val="0068581B"/>
    <w:rsid w:val="006A6E93"/>
    <w:rsid w:val="006B7A7F"/>
    <w:rsid w:val="00705573"/>
    <w:rsid w:val="00710E9D"/>
    <w:rsid w:val="00726BCD"/>
    <w:rsid w:val="00782087"/>
    <w:rsid w:val="00787548"/>
    <w:rsid w:val="00790531"/>
    <w:rsid w:val="0079640F"/>
    <w:rsid w:val="007A056F"/>
    <w:rsid w:val="007E1C40"/>
    <w:rsid w:val="007E76BC"/>
    <w:rsid w:val="00823535"/>
    <w:rsid w:val="00826279"/>
    <w:rsid w:val="008443B3"/>
    <w:rsid w:val="00861582"/>
    <w:rsid w:val="0088005C"/>
    <w:rsid w:val="008963CA"/>
    <w:rsid w:val="008A331F"/>
    <w:rsid w:val="008B0F90"/>
    <w:rsid w:val="008B55EE"/>
    <w:rsid w:val="008B68FB"/>
    <w:rsid w:val="008C3623"/>
    <w:rsid w:val="008F1AF7"/>
    <w:rsid w:val="008F4CD7"/>
    <w:rsid w:val="0091148C"/>
    <w:rsid w:val="00922989"/>
    <w:rsid w:val="009565E0"/>
    <w:rsid w:val="0096021A"/>
    <w:rsid w:val="00967C13"/>
    <w:rsid w:val="009839CB"/>
    <w:rsid w:val="00983F07"/>
    <w:rsid w:val="00A05666"/>
    <w:rsid w:val="00A10653"/>
    <w:rsid w:val="00A11DA8"/>
    <w:rsid w:val="00A15995"/>
    <w:rsid w:val="00A24CCB"/>
    <w:rsid w:val="00A51838"/>
    <w:rsid w:val="00A54B62"/>
    <w:rsid w:val="00A62979"/>
    <w:rsid w:val="00A67B21"/>
    <w:rsid w:val="00A77A52"/>
    <w:rsid w:val="00A83DF4"/>
    <w:rsid w:val="00A87DDF"/>
    <w:rsid w:val="00AC7E7A"/>
    <w:rsid w:val="00AD681D"/>
    <w:rsid w:val="00AE2A34"/>
    <w:rsid w:val="00AE3A23"/>
    <w:rsid w:val="00B02596"/>
    <w:rsid w:val="00B55A6F"/>
    <w:rsid w:val="00B561E1"/>
    <w:rsid w:val="00B57967"/>
    <w:rsid w:val="00B6694F"/>
    <w:rsid w:val="00B825C8"/>
    <w:rsid w:val="00BB657E"/>
    <w:rsid w:val="00BC7B28"/>
    <w:rsid w:val="00BE2924"/>
    <w:rsid w:val="00BE3B1C"/>
    <w:rsid w:val="00BF0B3D"/>
    <w:rsid w:val="00C30050"/>
    <w:rsid w:val="00C800CA"/>
    <w:rsid w:val="00C85399"/>
    <w:rsid w:val="00C87746"/>
    <w:rsid w:val="00CA104C"/>
    <w:rsid w:val="00CB2CEB"/>
    <w:rsid w:val="00CB33FA"/>
    <w:rsid w:val="00CC51C2"/>
    <w:rsid w:val="00CD0304"/>
    <w:rsid w:val="00CD7FFE"/>
    <w:rsid w:val="00D122DE"/>
    <w:rsid w:val="00D23CEA"/>
    <w:rsid w:val="00D30410"/>
    <w:rsid w:val="00D34695"/>
    <w:rsid w:val="00D4460E"/>
    <w:rsid w:val="00D477C1"/>
    <w:rsid w:val="00D50E88"/>
    <w:rsid w:val="00D65DFD"/>
    <w:rsid w:val="00D86AF3"/>
    <w:rsid w:val="00DA7A81"/>
    <w:rsid w:val="00DB33A6"/>
    <w:rsid w:val="00DB641C"/>
    <w:rsid w:val="00DC013A"/>
    <w:rsid w:val="00DF0CB5"/>
    <w:rsid w:val="00DF379B"/>
    <w:rsid w:val="00DF6404"/>
    <w:rsid w:val="00E07525"/>
    <w:rsid w:val="00E27351"/>
    <w:rsid w:val="00E4052B"/>
    <w:rsid w:val="00E67638"/>
    <w:rsid w:val="00E67C20"/>
    <w:rsid w:val="00E70E49"/>
    <w:rsid w:val="00E75F4C"/>
    <w:rsid w:val="00E8751A"/>
    <w:rsid w:val="00EA0DCB"/>
    <w:rsid w:val="00EC2B6A"/>
    <w:rsid w:val="00ED69F7"/>
    <w:rsid w:val="00EE2709"/>
    <w:rsid w:val="00EE3696"/>
    <w:rsid w:val="00EF6817"/>
    <w:rsid w:val="00F05F2D"/>
    <w:rsid w:val="00F14740"/>
    <w:rsid w:val="00F22DAE"/>
    <w:rsid w:val="00F27E1C"/>
    <w:rsid w:val="00F3206C"/>
    <w:rsid w:val="00F36F1D"/>
    <w:rsid w:val="00F443A8"/>
    <w:rsid w:val="00F60F7D"/>
    <w:rsid w:val="00F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BBC1"/>
  <w15:docId w15:val="{B20277B1-D5B3-4171-904C-1E8A31A2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5D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D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D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2CA"/>
  </w:style>
  <w:style w:type="paragraph" w:styleId="Stopka">
    <w:name w:val="footer"/>
    <w:basedOn w:val="Normalny"/>
    <w:link w:val="StopkaZnak"/>
    <w:uiPriority w:val="99"/>
    <w:unhideWhenUsed/>
    <w:rsid w:val="0008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2CA"/>
  </w:style>
  <w:style w:type="paragraph" w:styleId="Tekstdymka">
    <w:name w:val="Balloon Text"/>
    <w:basedOn w:val="Normalny"/>
    <w:link w:val="TekstdymkaZnak"/>
    <w:uiPriority w:val="99"/>
    <w:semiHidden/>
    <w:unhideWhenUsed/>
    <w:rsid w:val="00CD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FF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D4B96"/>
    <w:pPr>
      <w:spacing w:after="0" w:line="240" w:lineRule="auto"/>
    </w:pPr>
  </w:style>
  <w:style w:type="paragraph" w:customStyle="1" w:styleId="Default">
    <w:name w:val="Default"/>
    <w:rsid w:val="001B1B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BECF-30EF-4A55-A271-763BBBAC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2489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Kanik</dc:creator>
  <cp:lastModifiedBy>I G</cp:lastModifiedBy>
  <cp:revision>7</cp:revision>
  <dcterms:created xsi:type="dcterms:W3CDTF">2023-04-26T06:58:00Z</dcterms:created>
  <dcterms:modified xsi:type="dcterms:W3CDTF">2023-04-26T07:52:00Z</dcterms:modified>
</cp:coreProperties>
</file>