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</w:t>
      </w:r>
      <w:r w:rsidR="000F0575">
        <w:rPr>
          <w:b/>
          <w:bCs/>
          <w:sz w:val="30"/>
          <w:szCs w:val="30"/>
        </w:rPr>
        <w:t>2</w:t>
      </w:r>
      <w:r w:rsidR="00B465FC">
        <w:rPr>
          <w:b/>
          <w:bCs/>
          <w:sz w:val="30"/>
          <w:szCs w:val="30"/>
        </w:rPr>
        <w:t>3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recyklingu i przygotowania do ponownego </w:t>
      </w:r>
      <w:r w:rsidR="00B75C4F">
        <w:rPr>
          <w:b/>
          <w:bCs/>
          <w:u w:val="single"/>
        </w:rPr>
        <w:t>odpadów komunalnych</w:t>
      </w:r>
    </w:p>
    <w:p w:rsidR="004215E2" w:rsidRDefault="004215E2" w:rsidP="004215E2">
      <w:r>
        <w:t xml:space="preserve">Poziom wymagany: </w:t>
      </w:r>
      <w:r w:rsidR="00B465FC">
        <w:t>3</w:t>
      </w:r>
      <w:r w:rsidR="00B3491C">
        <w:t>5</w:t>
      </w:r>
      <w:r>
        <w:t>%</w:t>
      </w:r>
    </w:p>
    <w:p w:rsidR="004215E2" w:rsidRDefault="004215E2" w:rsidP="004215E2">
      <w:r>
        <w:t xml:space="preserve">Poziom osiągnięty: </w:t>
      </w:r>
      <w:r w:rsidR="00B465FC">
        <w:t>37,62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</w:t>
      </w:r>
      <w:r w:rsidR="00B75C4F">
        <w:rPr>
          <w:b/>
          <w:bCs/>
          <w:u w:val="single"/>
        </w:rPr>
        <w:t> </w:t>
      </w:r>
      <w:r>
        <w:rPr>
          <w:b/>
          <w:bCs/>
          <w:u w:val="single"/>
        </w:rPr>
        <w:t>składowania</w:t>
      </w:r>
    </w:p>
    <w:p w:rsidR="00D02F2C" w:rsidRDefault="00D02F2C" w:rsidP="00D02F2C">
      <w:r>
        <w:t xml:space="preserve">Poziom dopuszczalny: </w:t>
      </w:r>
      <w:r w:rsidR="00B75C4F">
        <w:t>-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1A2EE7">
        <w:t>19,98</w:t>
      </w:r>
      <w:r w:rsidR="005C1D61">
        <w:t>%</w:t>
      </w:r>
    </w:p>
    <w:p w:rsidR="00B3491C" w:rsidRDefault="00B3491C" w:rsidP="004215E2"/>
    <w:p w:rsidR="00B3491C" w:rsidRDefault="00B3491C" w:rsidP="00B3491C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składowania odpadów komunalnych</w:t>
      </w:r>
    </w:p>
    <w:p w:rsidR="00B3491C" w:rsidRDefault="00B3491C" w:rsidP="00B3491C">
      <w:r>
        <w:t>Poziom wymagany: -</w:t>
      </w:r>
    </w:p>
    <w:p w:rsidR="00B3491C" w:rsidRDefault="00B3491C" w:rsidP="00B3491C">
      <w:r>
        <w:t xml:space="preserve">Poziom osiągnięty: </w:t>
      </w:r>
      <w:r w:rsidR="00B465FC">
        <w:t>35,22</w:t>
      </w:r>
      <w:r>
        <w:t>%</w:t>
      </w:r>
    </w:p>
    <w:p w:rsidR="00B3491C" w:rsidRDefault="00B3491C" w:rsidP="00B3491C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0F0575"/>
    <w:rsid w:val="000F722D"/>
    <w:rsid w:val="001A2EE7"/>
    <w:rsid w:val="001A577F"/>
    <w:rsid w:val="001E6606"/>
    <w:rsid w:val="003D0650"/>
    <w:rsid w:val="004215E2"/>
    <w:rsid w:val="004261A4"/>
    <w:rsid w:val="004F1044"/>
    <w:rsid w:val="00566F81"/>
    <w:rsid w:val="005774FE"/>
    <w:rsid w:val="005C1D61"/>
    <w:rsid w:val="007D07E7"/>
    <w:rsid w:val="00880A6F"/>
    <w:rsid w:val="00886AED"/>
    <w:rsid w:val="009B3740"/>
    <w:rsid w:val="00AD564C"/>
    <w:rsid w:val="00AE0915"/>
    <w:rsid w:val="00B3491C"/>
    <w:rsid w:val="00B465FC"/>
    <w:rsid w:val="00B75C4F"/>
    <w:rsid w:val="00B9453E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761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14</cp:revision>
  <dcterms:created xsi:type="dcterms:W3CDTF">2025-05-29T08:38:00Z</dcterms:created>
  <dcterms:modified xsi:type="dcterms:W3CDTF">2025-06-04T13:10:00Z</dcterms:modified>
</cp:coreProperties>
</file>